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 w:ascii="文星仿宋" w:hAnsi="宋体" w:eastAsia="文星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文星仿宋" w:hAnsi="宋体" w:eastAsia="文星仿宋" w:cs="仿宋"/>
          <w:color w:val="000000"/>
          <w:sz w:val="32"/>
          <w:szCs w:val="32"/>
        </w:rPr>
        <w:t>附件</w:t>
      </w:r>
      <w:r>
        <w:rPr>
          <w:rFonts w:hint="eastAsia" w:ascii="文星仿宋" w:hAnsi="宋体" w:eastAsia="文星仿宋" w:cs="仿宋"/>
          <w:color w:val="000000"/>
          <w:sz w:val="32"/>
          <w:szCs w:val="32"/>
          <w:lang w:val="en-US" w:eastAsia="zh-CN"/>
        </w:rPr>
        <w:t>1</w:t>
      </w:r>
    </w:p>
    <w:p>
      <w:pPr>
        <w:rPr>
          <w:rFonts w:hint="eastAsia" w:ascii="文星仿宋" w:hAnsi="宋体" w:eastAsia="文星仿宋" w:cs="仿宋"/>
          <w:color w:val="000000"/>
          <w:sz w:val="32"/>
          <w:szCs w:val="32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eastAsia="zh-CN"/>
        </w:rPr>
      </w:pPr>
      <w:r>
        <w:rPr>
          <w:rFonts w:hint="eastAsia" w:ascii="微软雅黑" w:hAnsi="微软雅黑" w:eastAsia="微软雅黑" w:cs="微软雅黑"/>
          <w:sz w:val="36"/>
          <w:szCs w:val="36"/>
          <w:lang w:eastAsia="zh-CN"/>
        </w:rPr>
        <w:t>吉林省中小学人工智能综合实践活动</w:t>
      </w: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sz w:val="36"/>
          <w:szCs w:val="36"/>
          <w:lang w:eastAsia="zh-CN"/>
        </w:rPr>
        <w:t>赛前培训会回执表</w:t>
      </w:r>
    </w:p>
    <w:p>
      <w:pPr>
        <w:rPr>
          <w:rFonts w:hint="eastAsia" w:ascii="文鼎CS仿宋体" w:hAnsi="宋体" w:cs="仿宋"/>
          <w:color w:val="000000"/>
          <w:sz w:val="32"/>
          <w:szCs w:val="32"/>
        </w:rPr>
      </w:pPr>
      <w:r>
        <w:rPr>
          <w:rFonts w:hint="eastAsia" w:ascii="文鼎CS仿宋体" w:hAnsi="宋体" w:cs="仿宋"/>
          <w:color w:val="000000"/>
          <w:sz w:val="32"/>
          <w:szCs w:val="32"/>
        </w:rPr>
        <w:t xml:space="preserve"> </w:t>
      </w:r>
    </w:p>
    <w:tbl>
      <w:tblPr>
        <w:tblStyle w:val="3"/>
        <w:tblW w:w="994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138"/>
        <w:gridCol w:w="2527"/>
        <w:gridCol w:w="1540"/>
        <w:gridCol w:w="1735"/>
        <w:gridCol w:w="21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5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学科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2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裁判员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  <w:t>（是/否）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</w:tbl>
    <w:p>
      <w:pPr>
        <w:widowControl/>
        <w:jc w:val="left"/>
        <w:rPr>
          <w:rFonts w:hint="eastAsia" w:ascii="宋体" w:hAnsi="宋体" w:eastAsia="宋体" w:cs="宋体"/>
          <w:sz w:val="28"/>
          <w:szCs w:val="28"/>
        </w:rPr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2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200247B" w:usb2="00000009" w:usb3="00000000" w:csb0="200001FF" w:csb1="00000000"/>
  </w:font>
  <w:font w:name="文星标宋">
    <w:altName w:val="微软雅黑"/>
    <w:panose1 w:val="02010604000101010101"/>
    <w:charset w:val="86"/>
    <w:family w:val="auto"/>
    <w:pitch w:val="default"/>
    <w:sig w:usb0="00000000" w:usb1="00000000" w:usb2="00000000" w:usb3="00000000" w:csb0="00040001" w:csb1="00000000"/>
  </w:font>
  <w:font w:name="文星仿宋">
    <w:altName w:val="仿宋"/>
    <w:panose1 w:val="02010609000101010101"/>
    <w:charset w:val="86"/>
    <w:family w:val="swiss"/>
    <w:pitch w:val="default"/>
    <w:sig w:usb0="00000000" w:usb1="00000000" w:usb2="00000000" w:usb3="00000000" w:csb0="00040000" w:csb1="00000000"/>
  </w:font>
  <w:font w:name="文星黑体">
    <w:altName w:val="黑体"/>
    <w:panose1 w:val="02010604000101010101"/>
    <w:charset w:val="86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文鼎CS仿宋体">
    <w:altName w:val="仿宋"/>
    <w:panose1 w:val="02010609010101010101"/>
    <w:charset w:val="86"/>
    <w:family w:val="swiss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75868"/>
    <w:rsid w:val="7317586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2025-03-05T04:32:00Z</dcterms:created>
  <dc:creator>lenovo</dc:creator>
  <cp:lastModifiedBy>lenovo</cp:lastModifiedBy>
  <dcterms:modified xsi:type="dcterms:W3CDTF">2025-03-05T04:34:25Z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