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pic="http://schemas.openxmlformats.org/drawingml/2006/picture" mc:Ignorable="w14 w15 wp14">
  <w:body>
    <w:p>
      <w:pPr>
        <w:jc w:val="center"/>
        <w:spacing w:before="0" w:beforeAutospacing="0" w:after="0" w:afterAutospacing="0" w:lineRule="auto" w:line="240"/>
        <w:rPr>
          <w:szCs w:val="32"/>
          <w:bCs/>
          <w:lang w:val="en-US" w:eastAsia="zh-CN"/>
          <w:b w:val="1"/>
          <w:i w:val="0"/>
          <w:sz w:val="32"/>
          <w:spacing w:val="0"/>
          <w:w w:val="100"/>
          <w:rFonts w:hint="default"/>
          <w:caps w:val="0"/>
        </w:rPr>
        <w:snapToGrid/>
        <w:textAlignment w:val="baseline"/>
      </w:pPr>
      <w:r>
        <w:rPr>
          <w:szCs w:val="32"/>
          <w:bCs/>
          <w:lang w:val="en-US" w:eastAsia="zh-CN"/>
          <w:b w:val="1"/>
          <w:i w:val="0"/>
          <w:sz w:val="32"/>
          <w:spacing w:val="0"/>
          <w:w w:val="100"/>
          <w:rFonts w:hint="eastAsia"/>
          <w:caps w:val="0"/>
        </w:rPr>
        <w:t>旧街中学课后服务方案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按《教育部办公厅关于进一步做好义务教育课后服务工作的通知》教基厅（2021）28号和《关于督促一校一案全面落实课后服务工作的通知》教基司（2021）33号文件的通知要求， 做好学生课后服务工作，现结合学校实际，制定本方案。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 xml:space="preserve">    一、指导思想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学校开展学生课后服务，以促进学生健康成长、帮助家长解决按时接送学生困难，进一步增强教育服务能力、使人民群众具有更多获得感和幸福感为指导，利用放学后时间组织学生参加丰富多彩的兴趣小组活动，激发学习兴趣，发展个性特长，丰富校园生活，促进学生全面发展，解决家长后顾之忧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 xml:space="preserve">    二、实施原则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学生课后服务工作遵循“家长自愿，校内实施，有效监管”的原则。第一，是否参加课后服务，由学生家长自愿选择。学校事先征求家长的意见，主动告知服务方式、服务内容、安全保障措施，学校向家长宣传课后服务政策，在自愿的前提下，由家长向学校提出书面委托申请，并报名登记。第二，课后服务安排在校园内进行，并合理利用学校现有条件。学校无偿提供校园内教室、运动场地、功能室等场所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 xml:space="preserve">    三、组织领导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学校成立课后服务工作领导小组。 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组  长：陈志新  戴红杰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副组长：陶秋贵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成  员：年级领导与班主任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    领导工作小组主要做好以下工作内容： 1．制订好活动方案，落实具体的活动，提出明确的活动要求； 2．根据实施情况及时总结，及时调整有关兴趣小组（内容、指导教师、学生等）； 3．每天查看每组活动是否开展，活动是否正常，存在什么问题，定期召开会议，进行交流、总结，努力使兴趣小组活动开展的富有成效。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四、具体活动安排  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   （一）课后服务活动内容本着“因校制宜”的原则，以切实减轻学生学习负担，在活动中学习，在活动中进步为目的，主要开展下列活动： </w:t>
      </w:r>
    </w:p>
    <w:p>
      <w:pPr>
        <w:jc w:val="both"/>
        <w:numPr>
          <w:ilvl w:val="0"/>
          <w:numId w:val="1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开展丰富多彩的体育活动（篮球 、足球、乒乓球、田径等）；</w:t>
      </w:r>
    </w:p>
    <w:p>
      <w:pPr>
        <w:jc w:val="both"/>
        <w:numPr>
          <w:ilvl w:val="0"/>
          <w:numId w:val="1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开展自主读书活动；</w:t>
      </w:r>
    </w:p>
    <w:p>
      <w:pPr>
        <w:jc w:val="both"/>
        <w:numPr>
          <w:ilvl w:val="0"/>
          <w:numId w:val="1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开展书法培训（硬笔、毛笔）；</w:t>
      </w:r>
    </w:p>
    <w:p>
      <w:pPr>
        <w:jc w:val="both"/>
        <w:numPr>
          <w:ilvl w:val="0"/>
          <w:numId w:val="1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left="0" w:firstLine="560" w:firstLineChars="200" w:left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开展美术培训（素描、水彩、国画）；</w:t>
      </w:r>
    </w:p>
    <w:p>
      <w:pPr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开展音乐培训（简谱、视唱、乐器等）；</w:t>
      </w:r>
    </w:p>
    <w:p>
      <w:pPr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开展英语口语交际；</w:t>
      </w:r>
    </w:p>
    <w:p>
      <w:pPr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开展趣味数学培养；</w:t>
      </w:r>
    </w:p>
    <w:p>
      <w:pPr>
        <w:jc w:val="both"/>
        <w:numPr>
          <w:ilvl w:val="0"/>
          <w:numId w:val="2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辅导作业。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    (二)课后服务活动形式 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服务活动分学校和班级两种活动方式。</w:t>
      </w:r>
    </w:p>
    <w:p>
      <w:pPr>
        <w:jc w:val="both"/>
        <w:numPr>
          <w:ilvl w:val="0"/>
          <w:numId w:val="3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班级活动：以班级为单位，组织活动由教师分工负责，学生有组织、有计划的活动，不得随意活动。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    2、学校活动：以年级(学校)为单位组织的各兴趣小组（社团）由学校统一安排时间，组织活动。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(三)课后服务活动时间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活动时间：周一至周五午饭后和晚饭后。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(四)课后服务活动要求</w:t>
      </w:r>
    </w:p>
    <w:p>
      <w:pPr>
        <w:jc w:val="both"/>
        <w:spacing w:before="0" w:beforeAutospacing="0" w:after="0" w:afterAutospacing="0" w:lineRule="auto" w:line="240"/>
        <w:rPr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kern w:val="2"/>
          <w:lang w:val="en-US" w:eastAsia="zh-CN" w:bidi="ar-SA"/>
          <w:b w:val="0"/>
          <w:i w:val="0"/>
          <w:sz w:val="28"/>
          <w:spacing w:val="0"/>
          <w:w w:val="100"/>
          <w:rFonts w:hint="eastAsia"/>
          <w:caps w:val="0"/>
        </w:rPr>
        <w:t>活动要求：课后服务活动以班级活动为主，学校活动为辅，所有活动的辅导老师辅导前有计划，辅导后有记载，教导处备查。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(五)课后服务活动教师安排</w:t>
      </w:r>
    </w:p>
    <w:p>
      <w:pPr>
        <w:jc w:val="both"/>
        <w:numPr>
          <w:ilvl w:val="0"/>
          <w:numId w:val="4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午饭后辅导老师为当天坐班教师。</w:t>
      </w:r>
    </w:p>
    <w:p>
      <w:pPr>
        <w:jc w:val="both"/>
        <w:numPr>
          <w:ilvl w:val="0"/>
          <w:numId w:val="4"/>
        </w:numPr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default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美术辅导：胡全生  音乐辅导：聘请校外教师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体育辅导：篮球：王君耀 田径：黄文明  足球：王凤兵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乒乓球：胡品桥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阅读辅导：各班语文教师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书法辅导：余贤良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default"/>
          <w:caps w:val="0"/>
        </w:rPr>
        <w:snapToGrid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 xml:space="preserve">    早晚延时托管：年级安排老师</w:t>
      </w:r>
    </w:p>
    <w:p>
      <w:pPr>
        <w:jc w:val="both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60" w:firstLineChars="20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(六)课后服务活动具体安排（因季节变化调整午饭后和晚饭后课后服务时间）</w:t>
      </w:r>
    </w:p>
    <w:p>
      <w:pPr>
        <w:jc w:val="center"/>
        <w:spacing w:before="0" w:beforeAutospacing="0" w:after="0" w:afterAutospacing="0" w:lineRule="auto" w:line="240"/>
        <w:rPr>
          <w:szCs w:val="28"/>
          <w:bCs/>
          <w:lang w:val="en-US" w:eastAsia="zh-CN"/>
          <w:b w:val="1"/>
          <w:i w:val="0"/>
          <w:sz w:val="28"/>
          <w:spacing w:val="0"/>
          <w:w w:val="100"/>
          <w:rFonts w:hint="eastAsia"/>
          <w:caps w:val="0"/>
        </w:rPr>
        <w:snapToGrid/>
        <w:textAlignment w:val="baseline"/>
      </w:pPr>
      <w:r>
        <w:rPr>
          <w:szCs w:val="28"/>
          <w:bCs/>
          <w:lang w:val="en-US" w:eastAsia="zh-CN"/>
          <w:b w:val="1"/>
          <w:i w:val="0"/>
          <w:sz w:val="28"/>
          <w:spacing w:val="0"/>
          <w:w w:val="100"/>
          <w:rFonts w:hint="eastAsia"/>
          <w:caps w:val="0"/>
        </w:rPr>
        <w:t>七年级</w:t>
      </w:r>
    </w:p>
    <w:tbl>
      <w:tblPr>
        <w:tblStyle w:val="3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372"/>
        <w:gridCol w:w="1410"/>
        <w:gridCol w:w="1425"/>
        <w:gridCol w:w="1350"/>
        <w:gridCol w:w="1541"/>
      </w:tblGrid>
      <w:tr>
        <w:trPr>
          <w:trHeight w:val="59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午别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时间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七（1）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七（2）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七（3）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七（4）</w:t>
            </w:r>
          </w:p>
        </w:tc>
      </w:tr>
      <w:tr>
        <w:trPr>
          <w:trHeight w:val="42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午饭后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0.5-1小时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辅导作业</w:t>
            </w:r>
          </w:p>
        </w:tc>
      </w:tr>
      <w:tr>
        <w:trPr>
          <w:trHeight w:val="53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restart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晚饭后</w:t>
            </w:r>
          </w:p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1-1.5</w:t>
            </w:r>
          </w:p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小时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星期一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</w:tr>
      <w:tr>
        <w:trPr>
          <w:trHeight w:val="50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星期二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</w:tr>
      <w:tr>
        <w:trPr>
          <w:trHeight w:val="40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星期三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</w:tr>
      <w:tr>
        <w:trPr>
          <w:trHeight w:val="47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星期四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</w:tr>
      <w:tr>
        <w:trPr>
          <w:trHeight w:val="44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星期五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</w:tr>
    </w:tbl>
    <w:p>
      <w:pPr>
        <w:jc w:val="center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default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hint="default"/>
          <w:caps w:val="0"/>
        </w:rPr>
        <w:t/>
      </w:r>
    </w:p>
    <w:p>
      <w:pPr>
        <w:jc w:val="center"/>
        <w:spacing w:before="0" w:beforeAutospacing="0" w:after="0" w:afterAutospacing="0" w:lineRule="auto" w:line="240"/>
        <w:rPr>
          <w:szCs w:val="28"/>
          <w:bCs/>
          <w:lang w:val="en-US" w:eastAsia="zh-CN"/>
          <w:b w:val="1"/>
          <w:i w:val="0"/>
          <w:sz w:val="28"/>
          <w:spacing w:val="0"/>
          <w:w w:val="100"/>
          <w:rFonts w:hint="eastAsia"/>
          <w:caps w:val="0"/>
        </w:rPr>
        <w:snapToGrid/>
        <w:textAlignment w:val="baseline"/>
      </w:pPr>
      <w:r>
        <w:rPr>
          <w:szCs w:val="28"/>
          <w:bCs/>
          <w:lang w:val="en-US" w:eastAsia="zh-CN"/>
          <w:b w:val="1"/>
          <w:i w:val="0"/>
          <w:sz w:val="28"/>
          <w:spacing w:val="0"/>
          <w:w w:val="100"/>
          <w:rFonts w:hint="eastAsia"/>
          <w:caps w:val="0"/>
        </w:rPr>
        <w:t>八年级</w:t>
      </w:r>
    </w:p>
    <w:tbl>
      <w:tblPr>
        <w:tblStyle w:val="3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372"/>
        <w:gridCol w:w="1410"/>
        <w:gridCol w:w="1425"/>
        <w:gridCol w:w="1350"/>
        <w:gridCol w:w="1541"/>
      </w:tblGrid>
      <w:tr>
        <w:trPr>
          <w:trHeight w:val="59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3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午别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时间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八（1）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八（2）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八（3）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八（4）</w:t>
            </w:r>
          </w:p>
        </w:tc>
      </w:tr>
      <w:tr>
        <w:trPr>
          <w:trHeight w:val="42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午饭后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0.5-1小时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</w:tr>
      <w:tr>
        <w:trPr>
          <w:trHeight w:val="53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restart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晚饭后</w:t>
            </w:r>
          </w:p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1-1.5</w:t>
            </w:r>
          </w:p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小时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星期一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</w:tr>
      <w:tr>
        <w:trPr>
          <w:trHeight w:val="50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default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星期二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</w:tr>
      <w:tr>
        <w:trPr>
          <w:trHeight w:val="40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星期三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</w:tr>
      <w:tr>
        <w:trPr>
          <w:trHeight w:val="47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星期四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</w:tr>
      <w:tr>
        <w:trPr>
          <w:trHeight w:val="44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星期五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</w:tr>
    </w:tbl>
    <w:p>
      <w:pPr>
        <w:jc w:val="center"/>
        <w:spacing w:before="0" w:beforeAutospacing="0" w:after="0" w:afterAutospacing="0" w:lineRule="auto" w:line="240"/>
        <w:rPr>
          <w:szCs w:val="28"/>
          <w:bCs/>
          <w:lang w:val="en-US" w:eastAsia="zh-CN"/>
          <w:b w:val="1"/>
          <w:i w:val="0"/>
          <w:sz w:val="28"/>
          <w:spacing w:val="0"/>
          <w:w w:val="100"/>
          <w:rFonts w:hint="eastAsia"/>
          <w:caps w:val="0"/>
        </w:rPr>
        <w:snapToGrid/>
        <w:textAlignment w:val="baseline"/>
      </w:pPr>
      <w:r>
        <w:rPr>
          <w:szCs w:val="28"/>
          <w:bCs/>
          <w:lang w:val="en-US" w:eastAsia="zh-CN"/>
          <w:b w:val="1"/>
          <w:i w:val="0"/>
          <w:sz w:val="28"/>
          <w:spacing w:val="0"/>
          <w:w w:val="100"/>
          <w:rFonts w:hint="eastAsia"/>
          <w:caps w:val="0"/>
        </w:rPr>
        <w:t>九年级</w:t>
      </w:r>
    </w:p>
    <w:tbl>
      <w:tblPr>
        <w:tblStyle w:val="3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372"/>
        <w:gridCol w:w="1410"/>
        <w:gridCol w:w="1425"/>
        <w:gridCol w:w="1350"/>
        <w:gridCol w:w="1541"/>
      </w:tblGrid>
      <w:tr>
        <w:trPr>
          <w:trHeight w:val="59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午别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时间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九（1）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九（2）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九（3）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九（4）</w:t>
            </w:r>
          </w:p>
        </w:tc>
      </w:tr>
      <w:tr>
        <w:trPr>
          <w:trHeight w:val="42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午饭后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0.5-1小时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辅导作业</w:t>
            </w:r>
          </w:p>
        </w:tc>
      </w:tr>
      <w:tr>
        <w:trPr>
          <w:trHeight w:val="53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restart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晚饭后</w:t>
            </w:r>
          </w:p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1-1.5</w:t>
            </w:r>
          </w:p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小时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星期一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音乐</w:t>
            </w:r>
          </w:p>
        </w:tc>
      </w:tr>
      <w:tr>
        <w:trPr>
          <w:trHeight w:val="50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default"/>
                <w:caps w:val="0"/>
              </w:rPr>
              <w:snapToGrid/>
              <w:ind w:left="0" w:firstLine="0" w:firstLineChars="0" w:leftChars="0"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星期二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书法</w:t>
            </w:r>
          </w:p>
        </w:tc>
      </w:tr>
      <w:tr>
        <w:trPr>
          <w:trHeight w:val="40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星期三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美术</w:t>
            </w:r>
          </w:p>
        </w:tc>
      </w:tr>
      <w:tr>
        <w:trPr>
          <w:trHeight w:val="47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星期四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体育</w:t>
            </w:r>
          </w:p>
        </w:tc>
      </w:tr>
      <w:tr>
        <w:trPr>
          <w:trHeight w:val="44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vMerge w:val="continue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</w:p>
        </w:tc>
        <w:tc>
          <w:tcPr>
            <w:tcW w:w="1372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8"/>
                <w:lang w:val="en-US" w:eastAsia="zh-CN"/>
                <w:b w:val="0"/>
                <w:i w:val="0"/>
                <w:sz w:val="28"/>
                <w:spacing w:val="0"/>
                <w:w w:val="100"/>
                <w:rFonts w:hint="eastAsia"/>
                <w:caps w:val="0"/>
              </w:rPr>
              <w:t>星期五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  <w:tc>
          <w:tcPr>
            <w:tcW w:w="1541" w:type="dxa"/>
            <w:vAlign w:val="center"/>
          </w:tcPr>
          <w:p>
            <w:pPr>
              <w:jc w:val="center"/>
              <w:spacing w:before="0" w:beforeAutospacing="0" w:after="0" w:afterAutospacing="0" w:lineRule="auto" w:line="240"/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snapToGrid/>
              <w:ind w:left="0" w:firstLine="0" w:firstLineChars="0" w:leftChars="0"/>
              <w:textAlignment w:val="baseline"/>
            </w:pPr>
            <w:r>
              <w:rPr>
                <w:szCs w:val="24"/>
                <w:lang w:val="en-US" w:eastAsia="zh-CN"/>
                <w:b w:val="0"/>
                <w:i w:val="0"/>
                <w:sz w:val="24"/>
                <w:spacing w:val="0"/>
                <w:w w:val="100"/>
                <w:rFonts w:hint="eastAsia"/>
                <w:caps w:val="0"/>
              </w:rPr>
              <w:t>阅读</w:t>
            </w:r>
          </w:p>
        </w:tc>
      </w:tr>
    </w:tbl>
    <w:p>
      <w:pPr>
        <w:jc w:val="center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default"/>
          <w:caps w:val="0"/>
        </w:rPr>
        <w:snapToGrid/>
        <w:textAlignment w:val="baseline"/>
      </w:pPr>
      <w:r>
        <w:rPr>
          <w:b w:val="0"/>
          <w:i w:val="0"/>
          <w:sz w:val="28"/>
          <w:spacing w:val="0"/>
          <w:w w:val="100"/>
          <w:rFonts w:hint="default"/>
          <w:caps w:val="0"/>
        </w:rPr>
        <w:t/>
      </w:r>
    </w:p>
    <w:p>
      <w:pPr>
        <w:jc w:val="right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snapToGrid/>
        <w:ind w:firstLine="508" w:firstLine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旧街中学</w:t>
      </w:r>
    </w:p>
    <w:p>
      <w:pPr>
        <w:jc w:val="right"/>
        <w:spacing w:before="0" w:beforeAutospacing="0" w:after="0" w:afterAutospacing="0" w:lineRule="auto" w:line="240"/>
        <w:rPr>
          <w:szCs w:val="28"/>
          <w:lang w:val="en-US" w:eastAsia="zh-CN"/>
          <w:b w:val="0"/>
          <w:i w:val="0"/>
          <w:sz w:val="28"/>
          <w:spacing w:val="0"/>
          <w:w w:val="100"/>
          <w:rFonts w:hint="default"/>
          <w:caps w:val="0"/>
        </w:rPr>
        <w:snapToGrid/>
        <w:ind w:firstLine="508" w:firstLineChars="0"/>
        <w:textAlignment w:val="baseline"/>
      </w:pPr>
      <w:r>
        <w:rPr>
          <w:szCs w:val="28"/>
          <w:lang w:val="en-US" w:eastAsia="zh-CN"/>
          <w:b w:val="0"/>
          <w:i w:val="0"/>
          <w:sz w:val="28"/>
          <w:spacing w:val="0"/>
          <w:w w:val="100"/>
          <w:rFonts w:hint="eastAsia"/>
          <w:caps w:val="0"/>
        </w:rPr>
        <w:t>2022年秋</w:t>
      </w:r>
      <w:bookmarkStart w:id="0" w:name="_GoBack"/>
      <w:bookmarkEnd w:id="0"/>
    </w:p>
    <w:sectPr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22443B"/>
    <w:multiLevelType w:val="singleLevel"/>
    <w:tmpl w:val="D72244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5BD0C2A"/>
    <w:multiLevelType w:val="singleLevel"/>
    <w:tmpl w:val="F5BD0C2A"/>
    <w:lvl w:ilvl="0" w:tentative="0">
      <w:start w:val="5"/>
      <w:numFmt w:val="decimal"/>
      <w:suff w:val="nothing"/>
      <w:lvlText w:val="%1、"/>
      <w:lvlJc w:val="left"/>
    </w:lvl>
  </w:abstractNum>
  <w:abstractNum w:abstractNumId="2">
    <w:nsid w:val="69AA0959"/>
    <w:multiLevelType w:val="singleLevel"/>
    <w:tmpl w:val="69AA095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CCAFC22"/>
    <w:multiLevelType w:val="singleLevel"/>
    <w:tmpl w:val="6CCAFC2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5NzFkMGQyOGFlNzM3NmM0NjQ5OGEyZWZmODUyZTQifQ=="/>
  </w:docVars>
  <w:rsids>
    <w:rsidRoot w:val="088F34FE"/>
    <w:rsid w:val="088F34FE"/>
    <w:rsid w:val="09F1119D"/>
    <w:rsid w:val="166F3FB6"/>
    <w:rsid w:val="1A9D7A7C"/>
    <w:rsid w:val="1B0A6D01"/>
    <w:rsid w:val="1D7038C6"/>
    <w:rsid w:val="229C0AEC"/>
    <w:rsid w:val="28360C28"/>
    <w:rsid w:val="39CB774D"/>
    <w:rsid w:val="3FE74ABF"/>
    <w:rsid w:val="423253DF"/>
    <w:rsid w:val="46E808BA"/>
    <w:rsid w:val="49D57512"/>
    <w:rsid w:val="531F2B7D"/>
    <w:rsid w:val="5FD94A4E"/>
    <w:rsid w:val="629D795C"/>
    <w:rsid w:val="69227877"/>
    <w:rsid w:val="728635BB"/>
    <w:rsid w:val="7917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1493</Words>
  <Characters>1533</Characters>
  <Lines>0</Lines>
  <Paragraphs>0</Paragraphs>
  <TotalTime>3</TotalTime>
  <ScaleCrop>false</ScaleCrop>
  <LinksUpToDate>false</LinksUpToDate>
  <CharactersWithSpaces>1572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2021-08-29T11:50:00Z</dcterms:created>
  <dc:creator>Administrator</dc:creator>
  <cp:lastModifiedBy>Administrator</cp:lastModifiedBy>
  <dcterms:modified xsi:type="dcterms:W3CDTF">2022-10-10T00:00:36Z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E20097569F014E5EB1AB4219822C0FF8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旧街中学课后服务方案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按《教育部办公厅关于进一步做好义务教育课后服务工作的通知》教基厅（2021）28号和《关于督促一校一案全面落实课后服务工作的通知》教基司（2021）33号文件的通知要求， 做好学生课后服务工作，现结合学校实际，制定本方案。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一、指导思想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校开展学生课后服务，以促进学生健康成长、帮助家长解决按时接送学生困难，进一步增强教育服务能力、使人民群众具有更多获得感和幸福感为指导，利用放学后时间组织学生参加丰富多彩的兴趣小组活动，激发学习兴趣，发展个性特长，丰富校园生活，促进学生全面发展，解决家长后顾之忧。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二、实施原则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课后服务工作遵循“家长自愿，校内实施，有效监管”的原则。第一，是否参加课后服务，由学生家长自愿选择。学校事先征求家长的意见，主动告知服务方式、服务内容、安全保障措施，学校向家长宣传课后服务政策，在自愿的前提下，由家长向学校提出书面委托申请，并报名登记。第二，课后服务安排在校园内进行，并合理利用学校现有条件。学校无偿提供校园内教室、运动场地、功能室等场所。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三、组织领导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学校成立课后服务工作领导小组。 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组  长：陈志新  戴红杰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副组长：陶秋桂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成  员：年级领导与班主任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    领导工作小组主要做好以下工作内容： 1．制订好活动方案，落实具体的活动，提出明确的活动要求； 2．根据实施情况及时总结，及时调整有关兴趣小组（内容、指导教师、学生等）； 3．每天查看每组活动是否开展，活动是否正常，存在什么问题，定期召开会议，进行交流、总结，努力使兴趣小组活动开展的富有成效。 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四、具体活动安排  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   （一）课后服务活动内容本着“因校制宜”的原则，以切实减轻学生学习负担，在活动中学习，在活动中进步为目的，主要开展下列活动： </w:t>
      </w:r>
    </w:p>
    <w:p>
      <w:pPr>
        <w:numPr>
          <w:ilvl w:val="0"/>
          <w:numId w:val="1"/>
        </w:numPr>
        <w:ind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开展丰富多彩的体育活动（篮球 、足球、乒乓球、田径等）；</w:t>
      </w:r>
    </w:p>
    <w:p>
      <w:pPr>
        <w:numPr>
          <w:ilvl w:val="0"/>
          <w:numId w:val="1"/>
        </w:numPr>
        <w:ind w:left="0"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开展自主读书活动；</w:t>
      </w:r>
    </w:p>
    <w:p>
      <w:pPr>
        <w:numPr>
          <w:ilvl w:val="0"/>
          <w:numId w:val="1"/>
        </w:numPr>
        <w:ind w:left="0"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开展书法培训（硬笔、毛笔）；</w:t>
      </w:r>
    </w:p>
    <w:p>
      <w:pPr>
        <w:numPr>
          <w:ilvl w:val="0"/>
          <w:numId w:val="1"/>
        </w:numPr>
        <w:ind w:left="0"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开展美术培训（素描、水彩、国画）；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开展音乐培训（简谱、视唱、乐器等）；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开展英语口语交际；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开展趣味数学培养；</w:t>
      </w:r>
    </w:p>
    <w:p>
      <w:pPr>
        <w:numPr>
          <w:ilvl w:val="0"/>
          <w:numId w:val="2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辅导作业。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    (二)课后服务活动形式 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服务活动分学校和班级两种活动方式。</w:t>
      </w:r>
    </w:p>
    <w:p>
      <w:pPr>
        <w:numPr>
          <w:ilvl w:val="0"/>
          <w:numId w:val="3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班级活动：以班级为单位，组织活动由教师分工负责，学生有组织、有计划的活动，不得随意活动。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    2、学校活动：以年级(学校)为单位组织的各兴趣小组（社团）由学校统一安排时间，组织活动。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(三)课后服务活动时间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活动时间：周一至周五午饭后和晚饭后。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(四)课后服务活动要求</w:t>
      </w:r>
    </w:p>
    <w:p>
      <w:pPr>
        <w:bidi w:val="0"/>
        <w:ind w:firstLine="560" w:firstLineChars="20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活动要求：课后服务活动以班级活动为主，学校活动为辅，所有活动的辅导老师辅导前有计划，辅导后有记载，教导处备查。</w:t>
      </w:r>
    </w:p>
    <w:p>
      <w:pPr>
        <w:numPr>
          <w:ilvl w:val="0"/>
          <w:numId w:val="0"/>
        </w:numPr>
        <w:bidi w:val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(五)课后服务活动教师安排</w:t>
      </w:r>
    </w:p>
    <w:p>
      <w:pPr>
        <w:numPr>
          <w:ilvl w:val="0"/>
          <w:numId w:val="4"/>
        </w:numPr>
        <w:bidi w:val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午饭后辅导老师为当天坐班教师。</w:t>
      </w:r>
    </w:p>
    <w:p>
      <w:pPr>
        <w:numPr>
          <w:ilvl w:val="0"/>
          <w:numId w:val="4"/>
        </w:numPr>
        <w:bidi w:val="0"/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美术辅导：胡全生  音乐辅导：聘请校外教师</w:t>
      </w:r>
    </w:p>
    <w:p>
      <w:pPr>
        <w:numPr>
          <w:ilvl w:val="0"/>
          <w:numId w:val="0"/>
        </w:numPr>
        <w:bidi w:val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体育辅导：篮球：王君耀 田径：黄文明  足球：王凤兵</w:t>
      </w:r>
    </w:p>
    <w:p>
      <w:pPr>
        <w:numPr>
          <w:ilvl w:val="0"/>
          <w:numId w:val="0"/>
        </w:numPr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乒乓球：胡品桥</w:t>
      </w:r>
    </w:p>
    <w:p>
      <w:pPr>
        <w:numPr>
          <w:ilvl w:val="0"/>
          <w:numId w:val="0"/>
        </w:numPr>
        <w:bidi w:val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阅读辅导：各班语文教师</w:t>
      </w:r>
    </w:p>
    <w:p>
      <w:pPr>
        <w:numPr>
          <w:ilvl w:val="0"/>
          <w:numId w:val="0"/>
        </w:numPr>
        <w:bidi w:val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书法辅导：余贤良</w:t>
      </w:r>
    </w:p>
    <w:p>
      <w:pPr>
        <w:numPr>
          <w:ilvl w:val="0"/>
          <w:numId w:val="0"/>
        </w:numPr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早晚延时托管：年级安排老师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(六)课后服务活动具体安排（因季节变化调整午饭后和晚饭后课后服务时间）</w:t>
      </w: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七年级</w:t>
      </w:r>
    </w:p>
    <w:tbl>
      <w:tblPr>
        <w:tblStyle w:val="3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372"/>
        <w:gridCol w:w="1410"/>
        <w:gridCol w:w="1425"/>
        <w:gridCol w:w="1350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0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午别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七（1）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七（2）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七（3）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七（4）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0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午饭后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0.5-1小时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辅导作业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03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晚饭后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1-1.5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小时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星期一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星期二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星期三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星期四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星期五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</w:tr>
    </w:tbl>
    <w:p>
      <w:pPr>
        <w:numPr>
          <w:ilvl w:val="0"/>
          <w:numId w:val="0"/>
        </w:numPr>
        <w:jc w:val="center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八年级</w:t>
      </w:r>
    </w:p>
    <w:tbl>
      <w:tblPr>
        <w:tblStyle w:val="3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372"/>
        <w:gridCol w:w="1410"/>
        <w:gridCol w:w="1425"/>
        <w:gridCol w:w="1350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</w:trPr>
        <w:tc>
          <w:tcPr>
            <w:tcW w:w="110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午别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八（1）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八（2）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八（3）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八（4）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0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午饭后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0.5-1小时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03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晚饭后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1-1.5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小时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星期一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星期二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7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星期三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星期四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星期五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</w:tr>
    </w:tbl>
    <w:p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九年级</w:t>
      </w:r>
    </w:p>
    <w:tbl>
      <w:tblPr>
        <w:tblStyle w:val="3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372"/>
        <w:gridCol w:w="1410"/>
        <w:gridCol w:w="1425"/>
        <w:gridCol w:w="1350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03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午别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九（1）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九（2）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九（3）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九（4）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03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午饭后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0.5-1小时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辅导作业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03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晚饭后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1-1.5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小时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星期一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星期二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书法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星期三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星期四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103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星期五</w:t>
            </w:r>
          </w:p>
        </w:tc>
        <w:tc>
          <w:tcPr>
            <w:tcW w:w="141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42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35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  <w:tc>
          <w:tcPr>
            <w:tcW w:w="154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阅读</w:t>
            </w:r>
          </w:p>
        </w:tc>
      </w:tr>
    </w:tbl>
    <w:p>
      <w:pPr>
        <w:numPr>
          <w:ilvl w:val="0"/>
          <w:numId w:val="0"/>
        </w:numPr>
        <w:jc w:val="center"/>
        <w:rPr>
          <w:rFonts w:hint="default"/>
          <w:sz w:val="28"/>
          <w:szCs w:val="28"/>
          <w:lang w:val="en-US" w:eastAsia="zh-CN"/>
        </w:rPr>
      </w:pPr>
    </w:p>
    <w:p>
      <w:pPr>
        <w:bidi w:val="0"/>
        <w:ind w:firstLine="508" w:firstLineChars="0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旧街中学</w:t>
      </w:r>
    </w:p>
    <w:p>
      <w:pPr>
        <w:bidi w:val="0"/>
        <w:ind w:firstLine="508" w:firstLineChars="0"/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2022年秋</w:t>
      </w:r>
      <w:bookmarkStart w:id="0" w:name="_GoBack"/>
      <w:bookmarkEnd w:id="0"/>
    </w:p>
    <w:sectPr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treport/opRecord.xml>
</file>