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4CF" w:rsidRPr="00546363" w:rsidRDefault="009D17F3" w:rsidP="009D17F3">
      <w:pPr>
        <w:pBdr>
          <w:top w:val="none" w:sz="0" w:space="12" w:color="auto"/>
          <w:left w:val="none" w:sz="0" w:space="12" w:color="auto"/>
          <w:bottom w:val="none" w:sz="0" w:space="12" w:color="auto"/>
          <w:right w:val="none" w:sz="0" w:space="12" w:color="auto"/>
        </w:pBdr>
        <w:jc w:val="center"/>
        <w:rPr>
          <w:rFonts w:ascii="黑体" w:eastAsia="黑体" w:hAnsi="黑体" w:cs="新宋体"/>
          <w:sz w:val="32"/>
          <w:szCs w:val="32"/>
          <w:lang w:eastAsia="zh-CN"/>
        </w:rPr>
      </w:pPr>
      <w:r w:rsidRPr="00546363">
        <w:rPr>
          <w:rFonts w:ascii="黑体" w:eastAsia="黑体" w:hAnsi="黑体" w:cs="新宋体"/>
          <w:b/>
          <w:bCs/>
          <w:sz w:val="32"/>
          <w:szCs w:val="32"/>
          <w:lang w:eastAsia="zh-CN"/>
        </w:rPr>
        <w:t>2023-11-06</w:t>
      </w:r>
      <w:r w:rsidR="007A1B54" w:rsidRPr="00546363">
        <w:rPr>
          <w:rFonts w:ascii="黑体" w:eastAsia="黑体" w:hAnsi="黑体" w:cs="新宋体" w:hint="eastAsia"/>
          <w:b/>
          <w:bCs/>
          <w:sz w:val="32"/>
          <w:szCs w:val="32"/>
          <w:lang w:eastAsia="zh-CN"/>
        </w:rPr>
        <w:t>环城中学第11周</w:t>
      </w:r>
      <w:r w:rsidR="007A1B54" w:rsidRPr="00546363">
        <w:rPr>
          <w:rFonts w:ascii="黑体" w:eastAsia="黑体" w:hAnsi="黑体" w:cs="新宋体"/>
          <w:b/>
          <w:bCs/>
          <w:sz w:val="32"/>
          <w:szCs w:val="32"/>
          <w:lang w:eastAsia="zh-CN"/>
        </w:rPr>
        <w:t>行政会</w:t>
      </w:r>
      <w:r w:rsidRPr="00546363">
        <w:rPr>
          <w:rFonts w:ascii="黑体" w:eastAsia="黑体" w:hAnsi="黑体" w:cs="新宋体"/>
          <w:b/>
          <w:bCs/>
          <w:sz w:val="32"/>
          <w:szCs w:val="32"/>
          <w:lang w:eastAsia="zh-CN"/>
        </w:rPr>
        <w:t>会议纪要</w:t>
      </w:r>
    </w:p>
    <w:p w:rsidR="005944CF" w:rsidRPr="00546363" w:rsidRDefault="009D17F3" w:rsidP="00546363">
      <w:pPr>
        <w:ind w:firstLineChars="200" w:firstLine="480"/>
        <w:jc w:val="center"/>
        <w:rPr>
          <w:rFonts w:asciiTheme="minorEastAsia" w:hAnsiTheme="minorEastAsia" w:cs="新宋体"/>
          <w:lang w:eastAsia="zh-CN"/>
        </w:rPr>
      </w:pPr>
      <w:r w:rsidRPr="00546363">
        <w:rPr>
          <w:rFonts w:asciiTheme="minorEastAsia" w:hAnsiTheme="minorEastAsia" w:cs="新宋体"/>
          <w:lang w:eastAsia="zh-CN"/>
        </w:rPr>
        <w:t>2023年11月06日 08时</w:t>
      </w:r>
      <w:r w:rsidR="007A1B54" w:rsidRPr="00546363">
        <w:rPr>
          <w:rFonts w:asciiTheme="minorEastAsia" w:hAnsiTheme="minorEastAsia" w:cs="新宋体"/>
          <w:lang w:eastAsia="zh-CN"/>
        </w:rPr>
        <w:t>32</w:t>
      </w:r>
      <w:r w:rsidRPr="00546363">
        <w:rPr>
          <w:rFonts w:asciiTheme="minorEastAsia" w:hAnsiTheme="minorEastAsia" w:cs="新宋体"/>
          <w:lang w:eastAsia="zh-CN"/>
        </w:rPr>
        <w:t>分</w:t>
      </w:r>
    </w:p>
    <w:p w:rsidR="00546363" w:rsidRPr="003906EB" w:rsidRDefault="00546363" w:rsidP="003906EB">
      <w:pPr>
        <w:spacing w:line="360" w:lineRule="auto"/>
        <w:ind w:firstLineChars="200" w:firstLine="482"/>
        <w:rPr>
          <w:rFonts w:asciiTheme="minorEastAsia" w:hAnsiTheme="minorEastAsia" w:cs="新宋体"/>
          <w:b/>
          <w:lang w:eastAsia="zh-CN"/>
        </w:rPr>
      </w:pPr>
      <w:r w:rsidRPr="003906EB">
        <w:rPr>
          <w:rFonts w:asciiTheme="minorEastAsia" w:hAnsiTheme="minorEastAsia" w:cs="新宋体" w:hint="eastAsia"/>
          <w:b/>
          <w:lang w:eastAsia="zh-CN"/>
        </w:rPr>
        <w:t xml:space="preserve">关键词： </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起点考试 素质教育特色校创建 清廉学校建设 家长会</w:t>
      </w:r>
    </w:p>
    <w:p w:rsidR="00546363" w:rsidRPr="003906EB" w:rsidRDefault="00546363" w:rsidP="003906EB">
      <w:pPr>
        <w:spacing w:line="360" w:lineRule="auto"/>
        <w:ind w:firstLineChars="200" w:firstLine="482"/>
        <w:rPr>
          <w:rFonts w:asciiTheme="minorEastAsia" w:hAnsiTheme="minorEastAsia" w:cs="新宋体"/>
          <w:b/>
          <w:lang w:eastAsia="zh-CN"/>
        </w:rPr>
      </w:pPr>
      <w:r w:rsidRPr="003906EB">
        <w:rPr>
          <w:rFonts w:asciiTheme="minorEastAsia" w:hAnsiTheme="minorEastAsia" w:cs="新宋体" w:hint="eastAsia"/>
          <w:b/>
          <w:lang w:eastAsia="zh-CN"/>
        </w:rPr>
        <w:t xml:space="preserve">会议总结： </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 xml:space="preserve">本次会议主要讨论了学校的工作安排和问题解决。首先，本周工作安排包括九年级考试、党务工作、德育和安全工作、教学工作等。其次，黄志红主任通知未完成信息技术培训的9名老师完成培训任务，工会协助后勤完成退休人员一次性补助审批，学校打造温馨优雅校园环境，创建武汉市素质教育特色学校，需准备5节优质课，要充分利用智慧教室上课。再次，介绍了上周教学听课情况，包括老师们在课堂教学中存在的问题，并提出了控制课堂作业、引导学生自学、互学，以提高教学效果。最后，强调了学校的教学工作，老师需要转变教学观念，教务处要安排好磨课和抽查，督促学生完成课堂作业，强调班主任老师在大课间的重要性，以及检查学生的跳绳等方面。 </w:t>
      </w:r>
    </w:p>
    <w:p w:rsidR="00546363" w:rsidRPr="003906EB" w:rsidRDefault="00546363" w:rsidP="003906EB">
      <w:pPr>
        <w:spacing w:line="360" w:lineRule="auto"/>
        <w:ind w:firstLineChars="200" w:firstLine="482"/>
        <w:rPr>
          <w:rFonts w:asciiTheme="minorEastAsia" w:hAnsiTheme="minorEastAsia" w:cs="新宋体"/>
          <w:b/>
          <w:lang w:eastAsia="zh-CN"/>
        </w:rPr>
      </w:pPr>
      <w:r w:rsidRPr="003906EB">
        <w:rPr>
          <w:rFonts w:asciiTheme="minorEastAsia" w:hAnsiTheme="minorEastAsia" w:cs="新宋体" w:hint="eastAsia"/>
          <w:b/>
          <w:lang w:eastAsia="zh-CN"/>
        </w:rPr>
        <w:t xml:space="preserve">发言总结： </w:t>
      </w:r>
    </w:p>
    <w:p w:rsidR="00546363" w:rsidRPr="003906EB" w:rsidRDefault="00546363" w:rsidP="003906EB">
      <w:pPr>
        <w:spacing w:line="360" w:lineRule="auto"/>
        <w:ind w:firstLineChars="200" w:firstLine="482"/>
        <w:rPr>
          <w:rFonts w:asciiTheme="minorEastAsia" w:hAnsiTheme="minorEastAsia" w:cs="新宋体"/>
          <w:b/>
          <w:lang w:eastAsia="zh-CN"/>
        </w:rPr>
      </w:pPr>
      <w:r w:rsidRPr="003906EB">
        <w:rPr>
          <w:rFonts w:asciiTheme="minorEastAsia" w:hAnsiTheme="minorEastAsia" w:cs="新宋体" w:hint="eastAsia"/>
          <w:b/>
          <w:lang w:eastAsia="zh-CN"/>
        </w:rPr>
        <w:t>党建工作：</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 xml:space="preserve">首先，安排党支部主题教育学习活动，支委成员11月份理论学习。其次，会议讨论了素质教育特色校的检查事宜，并要求在周五前完成资料上交任务。最后，会议确定了清廉学校建设资料整理完成的计划，并安排了本周的检查工作。 </w:t>
      </w:r>
    </w:p>
    <w:p w:rsidR="00546363" w:rsidRPr="003906EB" w:rsidRDefault="00546363" w:rsidP="003906EB">
      <w:pPr>
        <w:spacing w:line="360" w:lineRule="auto"/>
        <w:ind w:firstLineChars="200" w:firstLine="482"/>
        <w:rPr>
          <w:rFonts w:asciiTheme="minorEastAsia" w:hAnsiTheme="minorEastAsia" w:cs="新宋体"/>
          <w:lang w:eastAsia="zh-CN"/>
        </w:rPr>
      </w:pPr>
      <w:r w:rsidRPr="003906EB">
        <w:rPr>
          <w:rFonts w:asciiTheme="minorEastAsia" w:hAnsiTheme="minorEastAsia" w:cs="新宋体" w:hint="eastAsia"/>
          <w:b/>
          <w:lang w:eastAsia="zh-CN"/>
        </w:rPr>
        <w:t>德育及安全：</w:t>
      </w:r>
      <w:r w:rsidRPr="003906EB">
        <w:rPr>
          <w:rFonts w:asciiTheme="minorEastAsia" w:hAnsiTheme="minorEastAsia" w:cs="新宋体" w:hint="eastAsia"/>
          <w:lang w:eastAsia="zh-CN"/>
        </w:rPr>
        <w:t xml:space="preserve"> </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本周会议主要内容包括：升国旗、班主任例会，文明班级、文明寝室的表彰，以及16号市级素质教育特色校迎检准备工作和清廉学校建设相关资料收集整理。另外，需要置办学生合唱台及置物架，约</w:t>
      </w:r>
      <w:r w:rsidR="00E110C2" w:rsidRPr="003906EB">
        <w:rPr>
          <w:rFonts w:asciiTheme="minorEastAsia" w:hAnsiTheme="minorEastAsia" w:cs="新宋体"/>
          <w:lang w:eastAsia="zh-CN"/>
        </w:rPr>
        <w:t>1</w:t>
      </w:r>
      <w:r w:rsidR="00E110C2" w:rsidRPr="003906EB">
        <w:rPr>
          <w:rFonts w:asciiTheme="minorEastAsia" w:hAnsiTheme="minorEastAsia" w:cs="新宋体" w:hint="eastAsia"/>
          <w:lang w:eastAsia="zh-CN"/>
        </w:rPr>
        <w:t>万</w:t>
      </w:r>
      <w:r w:rsidRPr="003906EB">
        <w:rPr>
          <w:rFonts w:asciiTheme="minorEastAsia" w:hAnsiTheme="minorEastAsia" w:cs="新宋体" w:hint="eastAsia"/>
          <w:lang w:eastAsia="zh-CN"/>
        </w:rPr>
        <w:t>元</w:t>
      </w:r>
      <w:r w:rsidR="00E110C2" w:rsidRPr="003906EB">
        <w:rPr>
          <w:rFonts w:asciiTheme="minorEastAsia" w:hAnsiTheme="minorEastAsia" w:cs="新宋体" w:hint="eastAsia"/>
          <w:lang w:eastAsia="zh-CN"/>
        </w:rPr>
        <w:t>左右</w:t>
      </w:r>
      <w:r w:rsidRPr="003906EB">
        <w:rPr>
          <w:rFonts w:asciiTheme="minorEastAsia" w:hAnsiTheme="minorEastAsia" w:cs="新宋体" w:hint="eastAsia"/>
          <w:lang w:eastAsia="zh-CN"/>
        </w:rPr>
        <w:t>。</w:t>
      </w:r>
    </w:p>
    <w:p w:rsidR="00546363" w:rsidRPr="003906EB" w:rsidRDefault="00546363" w:rsidP="003906EB">
      <w:pPr>
        <w:spacing w:line="360" w:lineRule="auto"/>
        <w:ind w:firstLineChars="200" w:firstLine="482"/>
        <w:rPr>
          <w:rFonts w:asciiTheme="minorEastAsia" w:hAnsiTheme="minorEastAsia" w:cs="新宋体"/>
          <w:b/>
          <w:lang w:eastAsia="zh-CN"/>
        </w:rPr>
      </w:pPr>
      <w:r w:rsidRPr="003906EB">
        <w:rPr>
          <w:rFonts w:asciiTheme="minorEastAsia" w:hAnsiTheme="minorEastAsia" w:cs="新宋体" w:hint="eastAsia"/>
          <w:b/>
          <w:lang w:eastAsia="zh-CN"/>
        </w:rPr>
        <w:t>教学工作：</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 xml:space="preserve">安排八年级教学开放周活动；公示10月份常规月检情况；安排期末考试，做好复习备考；确定素质教育特色校检查5节优质课，通知9名老师信息技术培训过关。 </w:t>
      </w:r>
    </w:p>
    <w:p w:rsidR="00546363" w:rsidRPr="003906EB" w:rsidRDefault="00546363" w:rsidP="003906EB">
      <w:pPr>
        <w:spacing w:line="360" w:lineRule="auto"/>
        <w:ind w:firstLineChars="200" w:firstLine="482"/>
        <w:rPr>
          <w:rFonts w:asciiTheme="minorEastAsia" w:hAnsiTheme="minorEastAsia" w:cs="新宋体"/>
          <w:b/>
          <w:lang w:eastAsia="zh-CN"/>
        </w:rPr>
      </w:pPr>
      <w:r w:rsidRPr="003906EB">
        <w:rPr>
          <w:rFonts w:asciiTheme="minorEastAsia" w:hAnsiTheme="minorEastAsia" w:cs="新宋体" w:hint="eastAsia"/>
          <w:b/>
          <w:lang w:eastAsia="zh-CN"/>
        </w:rPr>
        <w:lastRenderedPageBreak/>
        <w:t>工会工作：</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协助后勤完成退休人员一次性补助审批；安排11月第一次文明办公室检查。</w:t>
      </w:r>
    </w:p>
    <w:p w:rsidR="00546363" w:rsidRPr="003906EB" w:rsidRDefault="00546363" w:rsidP="003906EB">
      <w:pPr>
        <w:spacing w:line="360" w:lineRule="auto"/>
        <w:ind w:firstLineChars="200" w:firstLine="482"/>
        <w:rPr>
          <w:rFonts w:asciiTheme="minorEastAsia" w:hAnsiTheme="minorEastAsia" w:cs="新宋体"/>
          <w:b/>
          <w:lang w:eastAsia="zh-CN"/>
        </w:rPr>
      </w:pPr>
      <w:r w:rsidRPr="003906EB">
        <w:rPr>
          <w:rFonts w:asciiTheme="minorEastAsia" w:hAnsiTheme="minorEastAsia" w:cs="新宋体" w:hint="eastAsia"/>
          <w:b/>
          <w:lang w:eastAsia="zh-CN"/>
        </w:rPr>
        <w:t>总务工作：</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通知收取10月份学生餐费。为营造温馨优雅的校园环境，准备在行政楼综合楼布置4套休闲桌椅。 准备在教学楼，行政楼，综合楼，摆放花架及各类鲜花，每个教室后面摆放鲜花，每个教室及办公室门口的鲜花，由各班及各办公室负责管理。生物实验室墙面及线路</w:t>
      </w:r>
      <w:r w:rsidR="00CD6EDB">
        <w:rPr>
          <w:rFonts w:asciiTheme="minorEastAsia" w:hAnsiTheme="minorEastAsia" w:cs="新宋体" w:hint="eastAsia"/>
          <w:lang w:eastAsia="zh-CN"/>
        </w:rPr>
        <w:t>需要</w:t>
      </w:r>
      <w:r w:rsidRPr="003906EB">
        <w:rPr>
          <w:rFonts w:asciiTheme="minorEastAsia" w:hAnsiTheme="minorEastAsia" w:cs="新宋体" w:hint="eastAsia"/>
          <w:lang w:eastAsia="zh-CN"/>
        </w:rPr>
        <w:t>维修。食堂二楼窗户破损玻璃及教学楼破损玻璃需更换。共有100个灭火器已经到期，需更换。</w:t>
      </w:r>
      <w:r w:rsidR="008B4E4E" w:rsidRPr="003906EB">
        <w:rPr>
          <w:rFonts w:asciiTheme="minorEastAsia" w:hAnsiTheme="minorEastAsia" w:cs="新宋体" w:hint="eastAsia"/>
          <w:lang w:eastAsia="zh-CN"/>
        </w:rPr>
        <w:t>七（1）班教室后面</w:t>
      </w:r>
      <w:r w:rsidR="00CD6EDB">
        <w:rPr>
          <w:rFonts w:asciiTheme="minorEastAsia" w:hAnsiTheme="minorEastAsia" w:cs="新宋体" w:hint="eastAsia"/>
          <w:lang w:eastAsia="zh-CN"/>
        </w:rPr>
        <w:t>要做</w:t>
      </w:r>
      <w:r w:rsidR="00E72381">
        <w:rPr>
          <w:rFonts w:asciiTheme="minorEastAsia" w:hAnsiTheme="minorEastAsia" w:cs="新宋体" w:hint="eastAsia"/>
          <w:lang w:eastAsia="zh-CN"/>
        </w:rPr>
        <w:t>学生书柜，个体辅导室</w:t>
      </w:r>
      <w:r w:rsidR="00E72381">
        <w:rPr>
          <w:rFonts w:asciiTheme="minorEastAsia" w:hAnsiTheme="minorEastAsia" w:cs="新宋体"/>
          <w:lang w:eastAsia="zh-CN"/>
        </w:rPr>
        <w:t>要做隔断柜。</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 xml:space="preserve">本次会议主要讨论了学校的工作安排。首先，学校要进行为期一天的督导评估，重点强调了本周需要准备5节课的磨课和智慧教室的利用。其次，强调教师的教学主导和学生的主体地位在课堂中的体现。同时，还提到了抽查听课、评课、班务日志和大课间活动等方面的工作。最后，介绍了四个重要的工作：素质教育特色学校迎检、清廉学校建设、九年级期中考试和整治违规有偿补课等违法行为。 </w:t>
      </w:r>
    </w:p>
    <w:p w:rsidR="00546363" w:rsidRPr="003906EB" w:rsidRDefault="00AB27F9" w:rsidP="003906EB">
      <w:pPr>
        <w:spacing w:line="360" w:lineRule="auto"/>
        <w:ind w:firstLineChars="200" w:firstLine="482"/>
        <w:rPr>
          <w:rFonts w:asciiTheme="minorEastAsia" w:hAnsiTheme="minorEastAsia" w:cs="新宋体"/>
          <w:b/>
          <w:lang w:eastAsia="zh-CN"/>
        </w:rPr>
      </w:pPr>
      <w:r>
        <w:rPr>
          <w:rFonts w:asciiTheme="minorEastAsia" w:hAnsiTheme="minorEastAsia" w:cs="新宋体" w:hint="eastAsia"/>
          <w:b/>
          <w:lang w:eastAsia="zh-CN"/>
        </w:rPr>
        <w:t>重点关注</w:t>
      </w:r>
      <w:r w:rsidR="00546363" w:rsidRPr="003906EB">
        <w:rPr>
          <w:rFonts w:asciiTheme="minorEastAsia" w:hAnsiTheme="minorEastAsia" w:cs="新宋体" w:hint="eastAsia"/>
          <w:b/>
          <w:lang w:eastAsia="zh-CN"/>
        </w:rPr>
        <w:t xml:space="preserve">： </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hint="eastAsia"/>
          <w:lang w:eastAsia="zh-CN"/>
        </w:rPr>
        <w:t>1.素质教育特色校迎检上课老师要提前熟悉班级情况。</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lang w:eastAsia="zh-CN"/>
        </w:rPr>
        <w:t>2.</w:t>
      </w:r>
      <w:r w:rsidRPr="003906EB">
        <w:rPr>
          <w:rFonts w:asciiTheme="minorEastAsia" w:hAnsiTheme="minorEastAsia" w:cs="新宋体" w:hint="eastAsia"/>
          <w:lang w:eastAsia="zh-CN"/>
        </w:rPr>
        <w:t>年级组通知本年级未完成信息技术培训老师尽快完成。</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lang w:eastAsia="zh-CN"/>
        </w:rPr>
        <w:t>3.</w:t>
      </w:r>
      <w:r w:rsidRPr="003906EB">
        <w:rPr>
          <w:rFonts w:asciiTheme="minorEastAsia" w:hAnsiTheme="minorEastAsia" w:cs="新宋体" w:hint="eastAsia"/>
          <w:lang w:eastAsia="zh-CN"/>
        </w:rPr>
        <w:t>教务处安排好5位老师的磨课，做好场次、地点安排，提倡利用智慧教室进行磨课。</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lang w:eastAsia="zh-CN"/>
        </w:rPr>
        <w:t>4.</w:t>
      </w:r>
      <w:r w:rsidRPr="003906EB">
        <w:rPr>
          <w:rFonts w:asciiTheme="minorEastAsia" w:hAnsiTheme="minorEastAsia" w:cs="新宋体" w:hint="eastAsia"/>
          <w:lang w:eastAsia="zh-CN"/>
        </w:rPr>
        <w:t>本周继续听课，下周一</w:t>
      </w:r>
      <w:bookmarkStart w:id="0" w:name="_GoBack"/>
      <w:bookmarkEnd w:id="0"/>
      <w:r w:rsidRPr="003906EB">
        <w:rPr>
          <w:rFonts w:asciiTheme="minorEastAsia" w:hAnsiTheme="minorEastAsia" w:cs="新宋体" w:hint="eastAsia"/>
          <w:lang w:eastAsia="zh-CN"/>
        </w:rPr>
        <w:t>的行政例会主要领导要汇报听课情况。抽查学生的课堂作业，并督促老师按时批改作业。</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lang w:eastAsia="zh-CN"/>
        </w:rPr>
        <w:t>5.</w:t>
      </w:r>
      <w:r w:rsidRPr="003906EB">
        <w:rPr>
          <w:rFonts w:asciiTheme="minorEastAsia" w:hAnsiTheme="minorEastAsia" w:cs="新宋体" w:hint="eastAsia"/>
          <w:lang w:eastAsia="zh-CN"/>
        </w:rPr>
        <w:t>准备好素质教育特色校座谈会，安排好学生、家长、老师和社区代表4个层面的座谈会。</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lang w:eastAsia="zh-CN"/>
        </w:rPr>
        <w:t>6.</w:t>
      </w:r>
      <w:r w:rsidR="00340B53" w:rsidRPr="003906EB">
        <w:rPr>
          <w:rFonts w:asciiTheme="minorEastAsia" w:hAnsiTheme="minorEastAsia" w:cs="新宋体" w:hint="eastAsia"/>
          <w:lang w:eastAsia="zh-CN"/>
        </w:rPr>
        <w:t>家长会于本周五下午召开，政教处并做好相关安排，</w:t>
      </w:r>
      <w:r w:rsidRPr="003906EB">
        <w:rPr>
          <w:rFonts w:asciiTheme="minorEastAsia" w:hAnsiTheme="minorEastAsia" w:cs="新宋体" w:hint="eastAsia"/>
          <w:lang w:eastAsia="zh-CN"/>
        </w:rPr>
        <w:t>拟定星期五家长会和校园开放日的活动方案。</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lang w:eastAsia="zh-CN"/>
        </w:rPr>
        <w:t>7.</w:t>
      </w:r>
      <w:r w:rsidRPr="003906EB">
        <w:rPr>
          <w:rFonts w:asciiTheme="minorEastAsia" w:hAnsiTheme="minorEastAsia" w:cs="新宋体" w:hint="eastAsia"/>
          <w:lang w:eastAsia="zh-CN"/>
        </w:rPr>
        <w:t>收集、归档、装盒完成清廉学校建设资料，并做好迎检准备。</w:t>
      </w:r>
    </w:p>
    <w:p w:rsidR="00546363" w:rsidRPr="003906EB" w:rsidRDefault="00546363" w:rsidP="003906EB">
      <w:pPr>
        <w:spacing w:line="360" w:lineRule="auto"/>
        <w:ind w:firstLineChars="200" w:firstLine="480"/>
        <w:rPr>
          <w:rFonts w:asciiTheme="minorEastAsia" w:hAnsiTheme="minorEastAsia" w:cs="新宋体"/>
          <w:lang w:eastAsia="zh-CN"/>
        </w:rPr>
      </w:pPr>
      <w:r w:rsidRPr="003906EB">
        <w:rPr>
          <w:rFonts w:asciiTheme="minorEastAsia" w:hAnsiTheme="minorEastAsia" w:cs="新宋体"/>
          <w:lang w:eastAsia="zh-CN"/>
        </w:rPr>
        <w:t>8.</w:t>
      </w:r>
      <w:r w:rsidRPr="003906EB">
        <w:rPr>
          <w:rFonts w:asciiTheme="minorEastAsia" w:hAnsiTheme="minorEastAsia" w:cs="新宋体" w:hint="eastAsia"/>
          <w:lang w:eastAsia="zh-CN"/>
        </w:rPr>
        <w:t>锚定目标，确保期中考试有所进步。</w:t>
      </w:r>
    </w:p>
    <w:sectPr w:rsidR="00546363" w:rsidRPr="003906E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404" w:rsidRDefault="009E2404" w:rsidP="005272EF">
      <w:r>
        <w:separator/>
      </w:r>
    </w:p>
  </w:endnote>
  <w:endnote w:type="continuationSeparator" w:id="0">
    <w:p w:rsidR="009E2404" w:rsidRDefault="009E2404" w:rsidP="0052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404" w:rsidRDefault="009E2404" w:rsidP="005272EF">
      <w:r>
        <w:separator/>
      </w:r>
    </w:p>
  </w:footnote>
  <w:footnote w:type="continuationSeparator" w:id="0">
    <w:p w:rsidR="009E2404" w:rsidRDefault="009E2404" w:rsidP="00527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12pt;visibility:visible;mso-wrap-style:square" o:bullet="t">
        <v:imagedata r:id="rId1" o:title=""/>
      </v:shape>
    </w:pict>
  </w:numPicBullet>
  <w:abstractNum w:abstractNumId="0">
    <w:nsid w:val="1FED7062"/>
    <w:multiLevelType w:val="hybridMultilevel"/>
    <w:tmpl w:val="5FC4607E"/>
    <w:lvl w:ilvl="0" w:tplc="2F8C9D3C">
      <w:start w:val="1"/>
      <w:numFmt w:val="bullet"/>
      <w:lvlText w:val=""/>
      <w:lvlPicBulletId w:val="0"/>
      <w:lvlJc w:val="left"/>
      <w:pPr>
        <w:tabs>
          <w:tab w:val="num" w:pos="420"/>
        </w:tabs>
        <w:ind w:left="420" w:firstLine="0"/>
      </w:pPr>
      <w:rPr>
        <w:rFonts w:ascii="Symbol" w:hAnsi="Symbol" w:hint="default"/>
      </w:rPr>
    </w:lvl>
    <w:lvl w:ilvl="1" w:tplc="7944ACD6" w:tentative="1">
      <w:start w:val="1"/>
      <w:numFmt w:val="bullet"/>
      <w:lvlText w:val=""/>
      <w:lvlJc w:val="left"/>
      <w:pPr>
        <w:tabs>
          <w:tab w:val="num" w:pos="840"/>
        </w:tabs>
        <w:ind w:left="840" w:firstLine="0"/>
      </w:pPr>
      <w:rPr>
        <w:rFonts w:ascii="Symbol" w:hAnsi="Symbol" w:hint="default"/>
      </w:rPr>
    </w:lvl>
    <w:lvl w:ilvl="2" w:tplc="2F2E6194" w:tentative="1">
      <w:start w:val="1"/>
      <w:numFmt w:val="bullet"/>
      <w:lvlText w:val=""/>
      <w:lvlJc w:val="left"/>
      <w:pPr>
        <w:tabs>
          <w:tab w:val="num" w:pos="1260"/>
        </w:tabs>
        <w:ind w:left="1260" w:firstLine="0"/>
      </w:pPr>
      <w:rPr>
        <w:rFonts w:ascii="Symbol" w:hAnsi="Symbol" w:hint="default"/>
      </w:rPr>
    </w:lvl>
    <w:lvl w:ilvl="3" w:tplc="F710C85C" w:tentative="1">
      <w:start w:val="1"/>
      <w:numFmt w:val="bullet"/>
      <w:lvlText w:val=""/>
      <w:lvlJc w:val="left"/>
      <w:pPr>
        <w:tabs>
          <w:tab w:val="num" w:pos="1680"/>
        </w:tabs>
        <w:ind w:left="1680" w:firstLine="0"/>
      </w:pPr>
      <w:rPr>
        <w:rFonts w:ascii="Symbol" w:hAnsi="Symbol" w:hint="default"/>
      </w:rPr>
    </w:lvl>
    <w:lvl w:ilvl="4" w:tplc="F67EF51C" w:tentative="1">
      <w:start w:val="1"/>
      <w:numFmt w:val="bullet"/>
      <w:lvlText w:val=""/>
      <w:lvlJc w:val="left"/>
      <w:pPr>
        <w:tabs>
          <w:tab w:val="num" w:pos="2100"/>
        </w:tabs>
        <w:ind w:left="2100" w:firstLine="0"/>
      </w:pPr>
      <w:rPr>
        <w:rFonts w:ascii="Symbol" w:hAnsi="Symbol" w:hint="default"/>
      </w:rPr>
    </w:lvl>
    <w:lvl w:ilvl="5" w:tplc="FA403270" w:tentative="1">
      <w:start w:val="1"/>
      <w:numFmt w:val="bullet"/>
      <w:lvlText w:val=""/>
      <w:lvlJc w:val="left"/>
      <w:pPr>
        <w:tabs>
          <w:tab w:val="num" w:pos="2520"/>
        </w:tabs>
        <w:ind w:left="2520" w:firstLine="0"/>
      </w:pPr>
      <w:rPr>
        <w:rFonts w:ascii="Symbol" w:hAnsi="Symbol" w:hint="default"/>
      </w:rPr>
    </w:lvl>
    <w:lvl w:ilvl="6" w:tplc="76367CDA" w:tentative="1">
      <w:start w:val="1"/>
      <w:numFmt w:val="bullet"/>
      <w:lvlText w:val=""/>
      <w:lvlJc w:val="left"/>
      <w:pPr>
        <w:tabs>
          <w:tab w:val="num" w:pos="2940"/>
        </w:tabs>
        <w:ind w:left="2940" w:firstLine="0"/>
      </w:pPr>
      <w:rPr>
        <w:rFonts w:ascii="Symbol" w:hAnsi="Symbol" w:hint="default"/>
      </w:rPr>
    </w:lvl>
    <w:lvl w:ilvl="7" w:tplc="475E50CE" w:tentative="1">
      <w:start w:val="1"/>
      <w:numFmt w:val="bullet"/>
      <w:lvlText w:val=""/>
      <w:lvlJc w:val="left"/>
      <w:pPr>
        <w:tabs>
          <w:tab w:val="num" w:pos="3360"/>
        </w:tabs>
        <w:ind w:left="3360" w:firstLine="0"/>
      </w:pPr>
      <w:rPr>
        <w:rFonts w:ascii="Symbol" w:hAnsi="Symbol" w:hint="default"/>
      </w:rPr>
    </w:lvl>
    <w:lvl w:ilvl="8" w:tplc="76E0DE04"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CF"/>
    <w:rsid w:val="001822CF"/>
    <w:rsid w:val="001977C2"/>
    <w:rsid w:val="001D6E72"/>
    <w:rsid w:val="00213D21"/>
    <w:rsid w:val="00340B53"/>
    <w:rsid w:val="00382C6B"/>
    <w:rsid w:val="003906EB"/>
    <w:rsid w:val="003C0831"/>
    <w:rsid w:val="00425517"/>
    <w:rsid w:val="004566D8"/>
    <w:rsid w:val="005272EF"/>
    <w:rsid w:val="00546363"/>
    <w:rsid w:val="00566D1C"/>
    <w:rsid w:val="005944CF"/>
    <w:rsid w:val="005D2B1D"/>
    <w:rsid w:val="007A1B54"/>
    <w:rsid w:val="007A5CC3"/>
    <w:rsid w:val="007A6B9F"/>
    <w:rsid w:val="00893C3D"/>
    <w:rsid w:val="008B4E4E"/>
    <w:rsid w:val="009D17F3"/>
    <w:rsid w:val="009E2404"/>
    <w:rsid w:val="00AB27F9"/>
    <w:rsid w:val="00C738AF"/>
    <w:rsid w:val="00CD6EDB"/>
    <w:rsid w:val="00D23468"/>
    <w:rsid w:val="00E110C2"/>
    <w:rsid w:val="00E42E2C"/>
    <w:rsid w:val="00E7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22878D-62C7-4F5E-9EFB-03CC4EF8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rFonts w:eastAsia="Times New Roman"/>
      <w:b/>
      <w:bCs/>
      <w:kern w:val="36"/>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831"/>
    <w:pPr>
      <w:ind w:firstLineChars="200" w:firstLine="420"/>
    </w:pPr>
  </w:style>
  <w:style w:type="paragraph" w:styleId="a4">
    <w:name w:val="header"/>
    <w:basedOn w:val="a"/>
    <w:link w:val="Char"/>
    <w:uiPriority w:val="99"/>
    <w:unhideWhenUsed/>
    <w:rsid w:val="00527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72EF"/>
    <w:rPr>
      <w:sz w:val="18"/>
      <w:szCs w:val="18"/>
    </w:rPr>
  </w:style>
  <w:style w:type="paragraph" w:styleId="a5">
    <w:name w:val="footer"/>
    <w:basedOn w:val="a"/>
    <w:link w:val="Char0"/>
    <w:uiPriority w:val="99"/>
    <w:unhideWhenUsed/>
    <w:rsid w:val="005272EF"/>
    <w:pPr>
      <w:tabs>
        <w:tab w:val="center" w:pos="4153"/>
        <w:tab w:val="right" w:pos="8306"/>
      </w:tabs>
      <w:snapToGrid w:val="0"/>
    </w:pPr>
    <w:rPr>
      <w:sz w:val="18"/>
      <w:szCs w:val="18"/>
    </w:rPr>
  </w:style>
  <w:style w:type="character" w:customStyle="1" w:styleId="Char0">
    <w:name w:val="页脚 Char"/>
    <w:basedOn w:val="a0"/>
    <w:link w:val="a5"/>
    <w:uiPriority w:val="99"/>
    <w:rsid w:val="005272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微软用户</cp:lastModifiedBy>
  <cp:revision>16</cp:revision>
  <dcterms:created xsi:type="dcterms:W3CDTF">2023-11-06T04:09:00Z</dcterms:created>
  <dcterms:modified xsi:type="dcterms:W3CDTF">2023-12-14T00:21:00Z</dcterms:modified>
</cp:coreProperties>
</file>