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DB" w:rsidRPr="00CF251C" w:rsidRDefault="006B00DB" w:rsidP="006B00DB">
      <w:pPr>
        <w:spacing w:line="360" w:lineRule="auto"/>
        <w:jc w:val="center"/>
        <w:rPr>
          <w:rFonts w:ascii="黑体" w:eastAsia="黑体" w:hAnsi="黑体" w:cs="新宋体"/>
          <w:b/>
          <w:bCs/>
          <w:sz w:val="32"/>
          <w:szCs w:val="32"/>
        </w:rPr>
      </w:pPr>
      <w:r w:rsidRPr="00CF251C">
        <w:rPr>
          <w:rFonts w:ascii="黑体" w:eastAsia="黑体" w:hAnsi="黑体" w:cs="新宋体" w:hint="eastAsia"/>
          <w:b/>
          <w:bCs/>
          <w:sz w:val="32"/>
          <w:szCs w:val="32"/>
        </w:rPr>
        <w:t>2023-12-</w:t>
      </w:r>
      <w:r>
        <w:rPr>
          <w:rFonts w:ascii="黑体" w:eastAsia="黑体" w:hAnsi="黑体" w:cs="新宋体"/>
          <w:b/>
          <w:bCs/>
          <w:sz w:val="32"/>
          <w:szCs w:val="32"/>
        </w:rPr>
        <w:t>25</w:t>
      </w:r>
      <w:r w:rsidRPr="00CF251C">
        <w:rPr>
          <w:rFonts w:ascii="黑体" w:eastAsia="黑体" w:hAnsi="黑体" w:cs="新宋体" w:hint="eastAsia"/>
          <w:b/>
          <w:bCs/>
          <w:sz w:val="32"/>
          <w:szCs w:val="32"/>
        </w:rPr>
        <w:t>环城中学第1</w:t>
      </w:r>
      <w:r>
        <w:rPr>
          <w:rFonts w:ascii="黑体" w:eastAsia="黑体" w:hAnsi="黑体" w:cs="新宋体"/>
          <w:b/>
          <w:bCs/>
          <w:sz w:val="32"/>
          <w:szCs w:val="32"/>
        </w:rPr>
        <w:t>8</w:t>
      </w:r>
      <w:r w:rsidRPr="00CF251C">
        <w:rPr>
          <w:rFonts w:ascii="黑体" w:eastAsia="黑体" w:hAnsi="黑体" w:cs="新宋体" w:hint="eastAsia"/>
          <w:b/>
          <w:bCs/>
          <w:sz w:val="32"/>
          <w:szCs w:val="32"/>
        </w:rPr>
        <w:t>周行政会会议纪要</w:t>
      </w:r>
    </w:p>
    <w:p w:rsidR="005A32BF" w:rsidRPr="00D7120D" w:rsidRDefault="0058396B" w:rsidP="00D7120D">
      <w:pPr>
        <w:widowControl/>
        <w:spacing w:line="360" w:lineRule="auto"/>
        <w:ind w:firstLineChars="200" w:firstLine="480"/>
        <w:jc w:val="center"/>
        <w:rPr>
          <w:rFonts w:asciiTheme="minorEastAsia" w:hAnsiTheme="minorEastAsia" w:cs="Times New Roman"/>
          <w:kern w:val="0"/>
          <w:sz w:val="24"/>
          <w:szCs w:val="24"/>
        </w:rPr>
      </w:pPr>
      <w:r w:rsidRPr="00D7120D">
        <w:rPr>
          <w:rFonts w:asciiTheme="minorEastAsia" w:hAnsiTheme="minorEastAsia" w:cs="Times New Roman"/>
          <w:kern w:val="0"/>
          <w:sz w:val="24"/>
          <w:szCs w:val="24"/>
        </w:rPr>
        <w:t>2023年12月25日 08时</w:t>
      </w:r>
      <w:r w:rsidR="006B00DB" w:rsidRPr="00D7120D">
        <w:rPr>
          <w:rFonts w:asciiTheme="minorEastAsia" w:hAnsiTheme="minorEastAsia" w:cs="Times New Roman"/>
          <w:kern w:val="0"/>
          <w:sz w:val="24"/>
          <w:szCs w:val="24"/>
        </w:rPr>
        <w:t>29</w:t>
      </w:r>
      <w:r w:rsidRPr="00D7120D">
        <w:rPr>
          <w:rFonts w:asciiTheme="minorEastAsia" w:hAnsiTheme="minorEastAsia" w:cs="Times New Roman"/>
          <w:kern w:val="0"/>
          <w:sz w:val="24"/>
          <w:szCs w:val="24"/>
        </w:rPr>
        <w:t>分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关键词：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2023年绩效考评资料归档 月考质量分析 市级重点课题资料归档 元旦文艺汇演 元旦休假安排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会议总结：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本次会议主要讨论了学校第18周的工作安排。首先，讨论了党务、安全、德育、教学等方面的工作。其次，讨论了2023年退休教师座谈会的安排和2024年元旦文艺汇演安排。再次，讨论了2023年绩效考评资料归档工作。最后，讨论了元旦假期安排和宿舍管理的安排。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发言总结：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一、党务工作安排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1、支部各支委要分别要完成2023年党建、师德师风、党风廉政建设、意识形态及理论学习等方面的资料归档工作。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2、完成学校党支部各类年报工作。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3、配合学校各项常规工作。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二、德育及安全工作安排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1、常规工作：升国旗 、班主任例会。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2、学生安全教育及学生管理工作。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3、2024年元旦文艺汇演，要求团委和政教处对接任务，确保活动安全。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4</w:t>
      </w:r>
      <w:r w:rsidR="007727D5">
        <w:rPr>
          <w:rFonts w:asciiTheme="minorEastAsia" w:hAnsiTheme="minorEastAsia" w:hint="eastAsia"/>
          <w:sz w:val="24"/>
          <w:szCs w:val="24"/>
        </w:rPr>
        <w:t>、</w:t>
      </w:r>
      <w:r w:rsidRPr="00185969">
        <w:rPr>
          <w:rFonts w:asciiTheme="minorEastAsia" w:hAnsiTheme="minorEastAsia" w:hint="eastAsia"/>
          <w:sz w:val="24"/>
          <w:szCs w:val="24"/>
        </w:rPr>
        <w:t>德育常规月检。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5</w:t>
      </w:r>
      <w:r w:rsidR="007727D5">
        <w:rPr>
          <w:rFonts w:asciiTheme="minorEastAsia" w:hAnsiTheme="minorEastAsia" w:hint="eastAsia"/>
          <w:sz w:val="24"/>
          <w:szCs w:val="24"/>
        </w:rPr>
        <w:t>、</w:t>
      </w:r>
      <w:r w:rsidRPr="00185969">
        <w:rPr>
          <w:rFonts w:asciiTheme="minorEastAsia" w:hAnsiTheme="minorEastAsia" w:hint="eastAsia"/>
          <w:sz w:val="24"/>
          <w:szCs w:val="24"/>
        </w:rPr>
        <w:t>12月文明班级、文明寝室评比汇总，12月份德育工作梳理全面，文明班级评比汇总，文明寝室评比汇总并颁奖。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6</w:t>
      </w:r>
      <w:r w:rsidR="007727D5">
        <w:rPr>
          <w:rFonts w:asciiTheme="minorEastAsia" w:hAnsiTheme="minorEastAsia" w:hint="eastAsia"/>
          <w:sz w:val="24"/>
          <w:szCs w:val="24"/>
        </w:rPr>
        <w:t>、</w:t>
      </w:r>
      <w:r w:rsidRPr="00185969">
        <w:rPr>
          <w:rFonts w:asciiTheme="minorEastAsia" w:hAnsiTheme="minorEastAsia" w:hint="eastAsia"/>
          <w:sz w:val="24"/>
          <w:szCs w:val="24"/>
        </w:rPr>
        <w:t>第四季度文明城区测评。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7</w:t>
      </w:r>
      <w:r w:rsidR="007727D5">
        <w:rPr>
          <w:rFonts w:asciiTheme="minorEastAsia" w:hAnsiTheme="minorEastAsia" w:hint="eastAsia"/>
          <w:sz w:val="24"/>
          <w:szCs w:val="24"/>
        </w:rPr>
        <w:t>、</w:t>
      </w:r>
      <w:r w:rsidRPr="00185969">
        <w:rPr>
          <w:rFonts w:asciiTheme="minorEastAsia" w:hAnsiTheme="minorEastAsia" w:hint="eastAsia"/>
          <w:sz w:val="24"/>
          <w:szCs w:val="24"/>
        </w:rPr>
        <w:t>学校绩效目标考核资料整理。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8</w:t>
      </w:r>
      <w:r w:rsidR="007727D5">
        <w:rPr>
          <w:rFonts w:asciiTheme="minorEastAsia" w:hAnsiTheme="minorEastAsia" w:hint="eastAsia"/>
          <w:sz w:val="24"/>
          <w:szCs w:val="24"/>
        </w:rPr>
        <w:t>、</w:t>
      </w:r>
      <w:bookmarkStart w:id="0" w:name="_GoBack"/>
      <w:bookmarkEnd w:id="0"/>
      <w:r w:rsidRPr="00185969">
        <w:rPr>
          <w:rFonts w:asciiTheme="minorEastAsia" w:hAnsiTheme="minorEastAsia" w:hint="eastAsia"/>
          <w:sz w:val="24"/>
          <w:szCs w:val="24"/>
        </w:rPr>
        <w:t>2024年双休、节假日护校值班安排，按行政，教师，保安三个类别安排，如因特殊情况如要调整请自行妥善处理。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三、教学工作安排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1、学科集体备课。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lastRenderedPageBreak/>
        <w:t>2、七、八、九年级十二月考试质量分析，请各年级组确定时间分别进行。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3、12月常规月检，初步安排在周四下午。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4、元旦休假安排。30号、31号1号放假，九年级另行安排。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四、工会工作安排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1、对表完善职工心灵加油站活动资料，由胡箭主席负责。整理教代会规范化建设资料，由刘建国主席负责。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2、2023年度退休教师欢送会，拟定在本周四下午进行，今年共有7为老师退休，请学校领导一并参与活动。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五、总务工作安排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1、男生宿舍一楼，学生自习室需要安装一台空调。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2、学校行政值班室（老门卫室）需要维修。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3、班主任号召学生爱护公物，加强公共财务管理，如有损坏要及时报修。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六、校办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2023年绩效考评资料共分为18个方面，包括工会、团委、教育法制建设、档案管理、教师管理、师德师风、党风廉政建设、党建工作、网络信息安全管理、双减及五项管理、意识形态及理论学习、文明校园建设、职工心灵加油站和教代会规范建设、团组织工作等。具体分工及考评细则将在校委会群发布，请各位领导及时整理相关资料，做好迎检准备。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七、政教处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提醒值班领导填写行政值班记录。文印室刘老师反应设备故障需要维修。元旦文艺汇演在即，准备周二布置场地，跑操受到影响，需作调整，班主任提醒学生注意安全。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八、黄校长总结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1、对照2023年绩效考评细则，完善资料。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2、12月月考结束，做好月考质量分析。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3、市级重点课题资料按要求归档。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4、元旦文艺汇演要求：平安、和谐、欢乐、引领。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5、元旦休假安排。30号、31号1号放假，九年级周五不离校，周六补课，周日上午九四班部分学生补课，请食堂做好后勤保障。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lastRenderedPageBreak/>
        <w:t>6、宿舍管理工作。对卫生纪律较差的宿舍要进行整改。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7、退休教师欢送会由工会组织，相关行政领导参与。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8、退休教师的医疗互助保险，按照个人承担155元，学校承担155元/人方案执行。</w:t>
      </w:r>
    </w:p>
    <w:p w:rsidR="00185969" w:rsidRPr="00185969" w:rsidRDefault="00185969" w:rsidP="00B025AC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185969">
        <w:rPr>
          <w:rFonts w:asciiTheme="minorEastAsia" w:hAnsiTheme="minorEastAsia" w:hint="eastAsia"/>
          <w:b/>
          <w:sz w:val="24"/>
          <w:szCs w:val="24"/>
        </w:rPr>
        <w:t>重点关注：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1、整理归档2023年绩效考评资料。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2、公布2024年1-2月双休、假期值班安排。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3、2024年元旦文艺汇演，两校需要加强沟通联系。</w:t>
      </w:r>
    </w:p>
    <w:p w:rsidR="00185969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>4、2023年退休教师欢送会。</w:t>
      </w:r>
    </w:p>
    <w:p w:rsidR="005A32BF" w:rsidRPr="00185969" w:rsidRDefault="00185969" w:rsidP="00B025A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85969">
        <w:rPr>
          <w:rFonts w:asciiTheme="minorEastAsia" w:hAnsiTheme="minorEastAsia" w:hint="eastAsia"/>
          <w:sz w:val="24"/>
          <w:szCs w:val="24"/>
        </w:rPr>
        <w:t xml:space="preserve">5、月考质量分析，要发现问题，明确思路。要与老师们讲清楚中考相关政策的调整。  </w:t>
      </w:r>
    </w:p>
    <w:sectPr w:rsidR="005A32BF" w:rsidRPr="0018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D1" w:rsidRDefault="00827BD1" w:rsidP="006B00DB">
      <w:r>
        <w:separator/>
      </w:r>
    </w:p>
  </w:endnote>
  <w:endnote w:type="continuationSeparator" w:id="0">
    <w:p w:rsidR="00827BD1" w:rsidRDefault="00827BD1" w:rsidP="006B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D1" w:rsidRDefault="00827BD1" w:rsidP="006B00DB">
      <w:r>
        <w:separator/>
      </w:r>
    </w:p>
  </w:footnote>
  <w:footnote w:type="continuationSeparator" w:id="0">
    <w:p w:rsidR="00827BD1" w:rsidRDefault="00827BD1" w:rsidP="006B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32BF"/>
    <w:rsid w:val="00185969"/>
    <w:rsid w:val="001A224E"/>
    <w:rsid w:val="0058396B"/>
    <w:rsid w:val="005A32BF"/>
    <w:rsid w:val="006B00DB"/>
    <w:rsid w:val="007727D5"/>
    <w:rsid w:val="007B6236"/>
    <w:rsid w:val="00827BD1"/>
    <w:rsid w:val="00831BED"/>
    <w:rsid w:val="00B025AC"/>
    <w:rsid w:val="00BB56E9"/>
    <w:rsid w:val="00BF5775"/>
    <w:rsid w:val="00D7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42F4C4-93CD-4A67-AADF-681B4202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0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220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微软用户</cp:lastModifiedBy>
  <cp:revision>6</cp:revision>
  <dcterms:created xsi:type="dcterms:W3CDTF">2023-12-25T01:51:00Z</dcterms:created>
  <dcterms:modified xsi:type="dcterms:W3CDTF">2023-12-25T06:17:00Z</dcterms:modified>
</cp:coreProperties>
</file>