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四校教联体道法学科线上联合教研活动暨六初2024年秋季学期九年级道法组第7周集体教研活动简报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lang w:val="en-US" w:eastAsia="zh-CN"/>
        </w:rPr>
      </w:pPr>
      <w:r>
        <w:rPr>
          <w:rFonts w:hint="eastAsia" w:ascii="黑体" w:hAnsi="黑体" w:eastAsia="黑体"/>
          <w:b/>
          <w:bCs/>
          <w:szCs w:val="21"/>
          <w:lang w:val="en-US" w:eastAsia="zh-CN"/>
        </w:rPr>
        <w:t>道法</w:t>
      </w:r>
      <w:r>
        <w:rPr>
          <w:rFonts w:ascii="黑体" w:hAnsi="黑体" w:eastAsia="黑体"/>
          <w:b/>
          <w:bCs/>
          <w:szCs w:val="21"/>
        </w:rPr>
        <w:t>教研活动概览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200"/>
        <w:jc w:val="left"/>
        <w:textAlignment w:val="auto"/>
      </w:pPr>
      <w:r>
        <w:rPr>
          <w:lang w:val="en-US" w:eastAsia="zh-CN"/>
        </w:rPr>
        <w:t>为提高教师的教育教学水平，促进教师的专业成长，加强</w:t>
      </w:r>
      <w:r>
        <w:rPr>
          <w:rFonts w:hint="eastAsia"/>
          <w:lang w:val="en-US" w:eastAsia="zh-CN"/>
        </w:rPr>
        <w:t>校际教师</w:t>
      </w:r>
      <w:r>
        <w:rPr>
          <w:lang w:val="en-US" w:eastAsia="zh-CN"/>
        </w:rPr>
        <w:t>间的相互学习、交流，促进高品质课堂建设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2024年</w:t>
      </w:r>
      <w:r>
        <w:rPr>
          <w:rFonts w:hint="eastAsia"/>
          <w:lang w:val="en-US" w:eastAsia="zh-CN"/>
        </w:rPr>
        <w:t>10</w:t>
      </w:r>
      <w:r>
        <w:rPr>
          <w:lang w:val="en-US" w:eastAsia="zh-CN"/>
        </w:rPr>
        <w:t>月</w:t>
      </w:r>
      <w:r>
        <w:rPr>
          <w:rFonts w:hint="eastAsia"/>
          <w:lang w:val="en-US" w:eastAsia="zh-CN"/>
        </w:rPr>
        <w:t>18</w:t>
      </w:r>
      <w:r>
        <w:rPr>
          <w:lang w:val="en-US" w:eastAsia="zh-CN"/>
        </w:rPr>
        <w:t>日，</w:t>
      </w:r>
      <w:r>
        <w:rPr>
          <w:rFonts w:hint="eastAsia"/>
          <w:lang w:val="en-US" w:eastAsia="zh-CN"/>
        </w:rPr>
        <w:t>武汉市第六初级中学</w:t>
      </w:r>
      <w:r>
        <w:rPr>
          <w:lang w:val="en-US" w:eastAsia="zh-CN"/>
        </w:rPr>
        <w:t>道德与法治教研</w:t>
      </w:r>
      <w:r>
        <w:rPr>
          <w:rFonts w:hint="eastAsia"/>
          <w:lang w:val="en-US" w:eastAsia="zh-CN"/>
        </w:rPr>
        <w:t>组开展</w:t>
      </w:r>
      <w:r>
        <w:rPr>
          <w:lang w:val="en-US" w:eastAsia="zh-CN"/>
        </w:rPr>
        <w:t>讲评课及教研活动，我校</w:t>
      </w:r>
      <w:r>
        <w:rPr>
          <w:rFonts w:hint="eastAsia"/>
          <w:lang w:val="en-US" w:eastAsia="zh-CN"/>
        </w:rPr>
        <w:t>杜诗怡</w:t>
      </w:r>
      <w:r>
        <w:rPr>
          <w:lang w:val="en-US" w:eastAsia="zh-CN"/>
        </w:rPr>
        <w:t>老师执教了九上《</w:t>
      </w:r>
      <w:r>
        <w:rPr>
          <w:rFonts w:hint="eastAsia"/>
          <w:lang w:val="en-US" w:eastAsia="zh-CN"/>
        </w:rPr>
        <w:t>延续文化血脉</w:t>
      </w:r>
      <w:r>
        <w:rPr>
          <w:lang w:val="en-US" w:eastAsia="zh-CN"/>
        </w:rPr>
        <w:t>》</w:t>
      </w:r>
      <w:r>
        <w:rPr>
          <w:rFonts w:hint="eastAsia"/>
          <w:lang w:val="en-US" w:eastAsia="zh-CN"/>
        </w:rPr>
        <w:t>一课</w:t>
      </w:r>
      <w:r>
        <w:rPr>
          <w:lang w:val="en-US" w:eastAsia="zh-CN"/>
        </w:rPr>
        <w:t>，从不同的视角给老师们带来了别样的思政课堂</w:t>
      </w:r>
      <w:r>
        <w:rPr>
          <w:rFonts w:hint="eastAsia"/>
          <w:lang w:val="en-US" w:eastAsia="zh-CN"/>
        </w:rPr>
        <w:t>。</w:t>
      </w:r>
      <w:r>
        <w:t>以下是第</w:t>
      </w:r>
      <w:r>
        <w:rPr>
          <w:rFonts w:hint="eastAsia"/>
          <w:lang w:val="en-US" w:eastAsia="zh-CN"/>
        </w:rPr>
        <w:t>7</w:t>
      </w:r>
      <w:r>
        <w:t>周集体教研活动的简报。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b/>
          <w:bCs/>
        </w:rPr>
      </w:pPr>
      <w:r>
        <w:rPr>
          <w:b/>
          <w:bCs/>
        </w:rPr>
        <w:t>1. 教研活动基本信息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rPr>
          <w:b/>
          <w:bCs/>
        </w:rPr>
        <w:t>日期</w:t>
      </w:r>
      <w:r>
        <w:t>：2024年10月1</w:t>
      </w:r>
      <w:r>
        <w:rPr>
          <w:rFonts w:hint="eastAsia"/>
          <w:lang w:val="en-US" w:eastAsia="zh-CN"/>
        </w:rPr>
        <w:t>8</w:t>
      </w:r>
      <w: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rPr>
          <w:b/>
          <w:bCs/>
        </w:rPr>
        <w:t>时间</w:t>
      </w:r>
      <w:r>
        <w:t>：周五上午9点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rPr>
          <w:b/>
          <w:bCs/>
        </w:rPr>
        <w:t>地点</w:t>
      </w:r>
      <w:r>
        <w:t>：六初录播室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993775</wp:posOffset>
            </wp:positionH>
            <wp:positionV relativeFrom="page">
              <wp:posOffset>5374640</wp:posOffset>
            </wp:positionV>
            <wp:extent cx="2915920" cy="2092960"/>
            <wp:effectExtent l="0" t="0" r="5080" b="2540"/>
            <wp:wrapTopAndBottom/>
            <wp:docPr id="2" name="图片 2" descr="55542515dd691e29576ee67ca96f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542515dd691e29576ee67ca96f9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参会人员</w:t>
      </w:r>
      <w:r>
        <w:t>：</w:t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武汉市第六初级中学、</w:t>
      </w:r>
      <w:r>
        <w:rPr>
          <w:lang w:val="en-US" w:eastAsia="zh-CN"/>
        </w:rPr>
        <w:t>黄陂区四黄中学、盘龙实验学校和天河中学</w:t>
      </w:r>
      <w:r>
        <w:rPr>
          <w:rFonts w:hint="eastAsia"/>
          <w:lang w:val="en-US" w:eastAsia="zh-CN"/>
        </w:rPr>
        <w:t>四校领导</w:t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四所</w:t>
      </w:r>
      <w:r>
        <w:t>学校的</w:t>
      </w:r>
      <w:r>
        <w:rPr>
          <w:rFonts w:hint="eastAsia"/>
          <w:lang w:val="en-US" w:eastAsia="zh-CN"/>
        </w:rPr>
        <w:t>道法</w:t>
      </w:r>
      <w:r>
        <w:t>老师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b/>
          <w:bCs/>
        </w:rPr>
      </w:pPr>
      <w:r>
        <w:rPr>
          <w:b/>
          <w:bCs/>
        </w:rPr>
        <w:t>2. 活动内容安排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rPr>
          <w:b/>
          <w:bCs/>
        </w:rPr>
        <w:t>课程展示</w:t>
      </w:r>
      <w:r>
        <w:t>：</w:t>
      </w:r>
    </w:p>
    <w:p>
      <w:pPr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杜老师</w:t>
      </w:r>
      <w:r>
        <w:rPr>
          <w:lang w:val="en-US" w:eastAsia="zh-CN"/>
        </w:rPr>
        <w:t>执教的《</w:t>
      </w:r>
      <w:r>
        <w:rPr>
          <w:rFonts w:hint="eastAsia"/>
          <w:lang w:val="en-US" w:eastAsia="zh-CN"/>
        </w:rPr>
        <w:t>延续文化血脉</w:t>
      </w:r>
      <w:r>
        <w:rPr>
          <w:lang w:val="en-US" w:eastAsia="zh-CN"/>
        </w:rPr>
        <w:t>》一课，围绕设计</w:t>
      </w:r>
      <w:r>
        <w:rPr>
          <w:rFonts w:hint="eastAsia"/>
          <w:lang w:val="en-US" w:eastAsia="zh-CN"/>
        </w:rPr>
        <w:t>中华文化这个</w:t>
      </w:r>
      <w:r>
        <w:rPr>
          <w:lang w:val="en-US" w:eastAsia="zh-CN"/>
        </w:rPr>
        <w:t>主题</w:t>
      </w:r>
      <w:r>
        <w:rPr>
          <w:rFonts w:hint="eastAsia"/>
          <w:lang w:val="en-US" w:eastAsia="zh-CN"/>
        </w:rPr>
        <w:t>以《西游记》为主线，一本书，寻中华文化之根，一款游戏，树中华文化自信，从中华文化的内容到坚定文化自信，课程逻辑流畅，课堂气氛活跃，知识讲解到位。本堂课的内容同步作为四校联合教研活动进行了网络直播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rPr>
          <w:b/>
          <w:bCs/>
        </w:rPr>
        <w:t>课程评价</w:t>
      </w:r>
      <w:r>
        <w:t>：</w:t>
      </w:r>
    </w:p>
    <w:p>
      <w:pPr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李小芹、石慧老师和吴霞组长以及组内教师对杜老师的课进行了评价。首先杜老师这堂课的教资教态较好，具有亲和力，师生关系良好，学生配合度高；另外从这堂课逻辑清晰，环节流畅，以《西游记》为主线贯通整节课，过渡自然，设计精巧；同时本堂课的课堂资源，视频等素材都非常好，学生能够运用生活经验和书本知识寻找相关素材，在搜集素材的过程中认识中华文化，感受文化自信，情感的生成自然而深刻。</w:t>
      </w:r>
    </w:p>
    <w:p>
      <w:pPr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rPr>
          <w:rFonts w:hint="eastAsia"/>
          <w:lang w:val="en-US" w:eastAsia="zh-CN"/>
        </w:rPr>
        <w:t>各位老师们也针对这堂课提出了一些问题。一个是作为老师要起到很好的引导作用，语言要更加精炼，要及时抓住课堂生成，能够总结凝练学生的观点，当学生的观点过于散乱或者偏离主题的时候，教师要有能力把学生的观点进行凝练；另外一堂课中的每一个设问都要有针对性，不能做无意义设问，比方说本堂课开头的一个设问同学们对于《西游记》有什么印象比较深刻的情节，在随后的环节中就有起到作用；最后就是对于重要知识点的讲解还不够，比方说本节课的重要知识点“对传统文化的创造性转化和创新型发展”，应重点讲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440"/>
        <w:textAlignment w:val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961390</wp:posOffset>
            </wp:positionH>
            <wp:positionV relativeFrom="page">
              <wp:posOffset>4646295</wp:posOffset>
            </wp:positionV>
            <wp:extent cx="1259840" cy="1680210"/>
            <wp:effectExtent l="0" t="0" r="10160" b="8890"/>
            <wp:wrapSquare wrapText="bothSides"/>
            <wp:docPr id="4" name="图片 4" descr="4a7a8e37697bc8ebd1ca381b2768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a7a8e37697bc8ebd1ca381b2768a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2422525</wp:posOffset>
            </wp:positionH>
            <wp:positionV relativeFrom="page">
              <wp:posOffset>4633595</wp:posOffset>
            </wp:positionV>
            <wp:extent cx="1252855" cy="1670685"/>
            <wp:effectExtent l="0" t="0" r="4445" b="5715"/>
            <wp:wrapSquare wrapText="bothSides"/>
            <wp:docPr id="5" name="图片 5" descr="ef573f3362aaf672525141ee1ef0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573f3362aaf672525141ee1ef0b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3989070</wp:posOffset>
            </wp:positionH>
            <wp:positionV relativeFrom="page">
              <wp:posOffset>4657090</wp:posOffset>
            </wp:positionV>
            <wp:extent cx="1100455" cy="1638300"/>
            <wp:effectExtent l="0" t="0" r="4445" b="0"/>
            <wp:wrapSquare wrapText="bothSides"/>
            <wp:docPr id="6" name="图片 6" descr="410241d025fb8f9d58c24d0813e5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0241d025fb8f9d58c24d0813e560f"/>
                    <pic:cNvPicPr>
                      <a:picLocks noChangeAspect="1"/>
                    </pic:cNvPicPr>
                  </pic:nvPicPr>
                  <pic:blipFill>
                    <a:blip r:embed="rId7"/>
                    <a:srcRect t="11918" b="8348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360" w:leftChars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360" w:leftChars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360" w:leftChars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360" w:leftChars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rPr>
          <w:b/>
          <w:bCs/>
        </w:rPr>
        <w:t>集体教研</w:t>
      </w:r>
      <w:r>
        <w:t>：</w:t>
      </w:r>
    </w:p>
    <w:p>
      <w:pPr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1012825</wp:posOffset>
            </wp:positionH>
            <wp:positionV relativeFrom="page">
              <wp:posOffset>7974965</wp:posOffset>
            </wp:positionV>
            <wp:extent cx="1268730" cy="1692275"/>
            <wp:effectExtent l="0" t="0" r="1270" b="9525"/>
            <wp:wrapTopAndBottom/>
            <wp:docPr id="7" name="图片 7" descr="6f7d11e91fa7b92068a58af125aa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7d11e91fa7b92068a58af125aa6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2992120</wp:posOffset>
            </wp:positionH>
            <wp:positionV relativeFrom="page">
              <wp:posOffset>7981315</wp:posOffset>
            </wp:positionV>
            <wp:extent cx="1269365" cy="1692275"/>
            <wp:effectExtent l="0" t="0" r="635" b="9525"/>
            <wp:wrapTopAndBottom/>
            <wp:docPr id="8" name="图片 8" descr="af6bf80667dbf238d9a2564bb608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f6bf80667dbf238d9a2564bb608fd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李彦老师</w:t>
      </w:r>
      <w:r>
        <w:rPr>
          <w:rFonts w:hint="eastAsia"/>
          <w:lang w:val="en-US" w:eastAsia="zh-CN"/>
        </w:rPr>
        <w:t>和黄晶老师对</w:t>
      </w:r>
      <w:r>
        <w:rPr>
          <w:rFonts w:hint="eastAsia"/>
          <w:lang w:val="en-US" w:eastAsia="zh-CN"/>
        </w:rPr>
        <w:t>本课中，中国特色社会主义文化根源于中华优秀传统文化，熔铸于党在革命、建设和改革中形成的革命文化和社会主义先进文化，植根于中国特色社会主义实践这个知识点进行了深入讲解，李小芹、</w:t>
      </w:r>
      <w:r>
        <w:rPr>
          <w:rFonts w:hint="eastAsia"/>
          <w:lang w:val="en-US" w:eastAsia="zh-CN"/>
        </w:rPr>
        <w:t>石慧老师对难点进行了全面的补充。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b/>
          <w:bCs/>
        </w:rPr>
        <w:t xml:space="preserve">3. </w:t>
      </w:r>
      <w:r>
        <w:rPr>
          <w:rFonts w:hint="eastAsia"/>
          <w:b/>
          <w:bCs/>
          <w:lang w:val="en-US" w:eastAsia="zh-CN"/>
        </w:rPr>
        <w:t>观摩感想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lang w:val="en-US" w:eastAsia="zh-CN"/>
        </w:rPr>
        <w:t>黄陂区四黄中学、盘龙实验学校和天河中学</w:t>
      </w:r>
      <w:r>
        <w:rPr>
          <w:rFonts w:hint="eastAsia"/>
          <w:lang w:val="en-US" w:eastAsia="zh-CN"/>
        </w:rPr>
        <w:t>的道法老师们线上同步观摩了此次教研活动后，大家</w:t>
      </w:r>
      <w:r>
        <w:rPr>
          <w:lang w:val="en-US" w:eastAsia="zh-CN"/>
        </w:rPr>
        <w:t>也颇有收获，</w:t>
      </w:r>
      <w:r>
        <w:rPr>
          <w:rFonts w:hint="eastAsia"/>
          <w:lang w:val="en-US" w:eastAsia="zh-CN"/>
        </w:rPr>
        <w:t>纷纷</w:t>
      </w:r>
      <w:r>
        <w:rPr>
          <w:lang w:val="en-US" w:eastAsia="zh-CN"/>
        </w:rPr>
        <w:t>发表了自己的感受</w:t>
      </w:r>
      <w:r>
        <w:rPr>
          <w:rFonts w:hint="eastAsia"/>
          <w:lang w:val="en-US"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次学习让我了解在体验式、交互式的思政实践教学中，学生浸润了心灵，点燃了对中华文化的探索欲望，激发起学生为文化自信做出贡献的斗志，引领学生真正走进生活，实现道德的自主建构和法治思维的养成。</w:t>
      </w:r>
    </w:p>
    <w:p>
      <w:pPr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次教研活动，有讲有评，内容扎实，让我受益颇多。作为一名教师，需要不断更新知识体系，提升教学能力。未来，我计划将此次学习中学到的知识和技巧运用到实际教学中，不断探索和实践，以期达到更好的教学效果。</w:t>
      </w:r>
    </w:p>
    <w:p>
      <w:pPr>
        <w:keepNext w:val="0"/>
        <w:keepLines w:val="0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参加这次线上教研为我提供了一个难得的学习机会，让我对道德与法治教学有了更深刻的认识和理解。我将以此为契机，不断提升自己的教学水平和能力，为学生的全面发展贡献自己的力量。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4</w:t>
      </w:r>
      <w:r>
        <w:rPr>
          <w:b/>
          <w:bCs/>
        </w:rPr>
        <w:t>. 活动成果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eastAsiaTheme="minorEastAsia"/>
          <w:lang w:eastAsia="zh-CN"/>
        </w:rPr>
      </w:pPr>
      <w:r>
        <w:rPr>
          <w:lang w:val="en-US" w:eastAsia="zh-CN"/>
        </w:rPr>
        <w:t>本次区域联合教研活动，促进了教师之间经验的交流与分享，为全体教师如何进行基于新课程标准的教学设计，如何更好地提升学生思辨能力等方面，提供了“新课堂”需要的新思路、新方法、新导向。相信全体道法教师们定能借此积蓄力量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发现并改进教学中的不足，从而进一步提高道法教育的质量。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200"/>
        <w:textAlignment w:val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41275</wp:posOffset>
            </wp:positionV>
            <wp:extent cx="2376170" cy="1774825"/>
            <wp:effectExtent l="0" t="0" r="11430" b="3175"/>
            <wp:wrapTopAndBottom/>
            <wp:docPr id="3" name="图片 3" descr="0ad34e143e8d5ae71ec654b31e4a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d34e143e8d5ae71ec654b31e4a3e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t>大道不孤，众行致远。</w:t>
      </w:r>
      <w:r>
        <w:rPr>
          <w:rFonts w:hint="eastAsia"/>
          <w:lang w:val="en-US" w:eastAsia="zh-CN"/>
        </w:rPr>
        <w:t>本学期道法组</w:t>
      </w:r>
      <w:r>
        <w:rPr>
          <w:lang w:val="en-US" w:eastAsia="zh-CN"/>
        </w:rPr>
        <w:t>主题教研活动给</w:t>
      </w:r>
      <w:r>
        <w:rPr>
          <w:rFonts w:hint="eastAsia"/>
          <w:lang w:val="en-US" w:eastAsia="zh-CN"/>
        </w:rPr>
        <w:t>四校</w:t>
      </w:r>
      <w:r>
        <w:rPr>
          <w:lang w:val="en-US" w:eastAsia="zh-CN"/>
        </w:rPr>
        <w:t>教师搭建了交流学习的平台，实现了教师间的资源共享，共同提高，共同发展，切实引导道法组教师深入探讨课堂教学规律，钻研教材教法，打造高效课堂，提高教育教学质量，推动了学校教育教学改革走深走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right"/>
        <w:textAlignment w:val="auto"/>
        <w:rPr>
          <w:b/>
          <w:bCs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right"/>
        <w:textAlignment w:val="auto"/>
        <w:rPr>
          <w:rFonts w:hint="eastAsia"/>
        </w:rPr>
      </w:pPr>
      <w:r>
        <w:rPr>
          <w:b/>
          <w:bCs/>
        </w:rPr>
        <w:t>六初</w:t>
      </w:r>
      <w:r>
        <w:rPr>
          <w:rFonts w:hint="eastAsia"/>
          <w:b/>
          <w:bCs/>
          <w:lang w:val="en-US" w:eastAsia="zh-CN"/>
        </w:rPr>
        <w:t>道法</w:t>
      </w:r>
      <w:r>
        <w:rPr>
          <w:b/>
          <w:bCs/>
        </w:rPr>
        <w:t>教研组</w:t>
      </w:r>
      <w:r>
        <w:br w:type="textWrapping"/>
      </w:r>
      <w:r>
        <w:rPr>
          <w:b/>
          <w:bCs/>
        </w:rPr>
        <w:t>2024年10月1</w:t>
      </w:r>
      <w:r>
        <w:rPr>
          <w:rFonts w:hint="eastAsia"/>
          <w:b/>
          <w:bCs/>
          <w:lang w:val="en-US" w:eastAsia="zh-CN"/>
        </w:rPr>
        <w:t>8</w:t>
      </w:r>
      <w:r>
        <w:rPr>
          <w:b/>
          <w:bCs/>
        </w:rPr>
        <w:t>日</w:t>
      </w:r>
    </w:p>
    <w:sectPr>
      <w:pgSz w:w="11906" w:h="16838"/>
      <w:pgMar w:top="144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D45113"/>
    <w:multiLevelType w:val="multilevel"/>
    <w:tmpl w:val="5DD4511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76C82CEC"/>
    <w:multiLevelType w:val="multilevel"/>
    <w:tmpl w:val="76C82CE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779C674B"/>
    <w:multiLevelType w:val="multilevel"/>
    <w:tmpl w:val="779C674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iZmUzYmVlYjE3MTQ3OTkwZWRiYWQ3OGQ0N2Y1ZDQifQ=="/>
    <w:docVar w:name="KSO_WPS_MARK_KEY" w:val="20566652-2d5b-4469-949d-2c8dae94f91e"/>
  </w:docVars>
  <w:rsids>
    <w:rsidRoot w:val="0031794C"/>
    <w:rsid w:val="00031756"/>
    <w:rsid w:val="0031794C"/>
    <w:rsid w:val="008632F6"/>
    <w:rsid w:val="05D760D7"/>
    <w:rsid w:val="082B1143"/>
    <w:rsid w:val="12231CAA"/>
    <w:rsid w:val="18866995"/>
    <w:rsid w:val="42E403F9"/>
    <w:rsid w:val="51BA378A"/>
    <w:rsid w:val="6396095B"/>
    <w:rsid w:val="78D87141"/>
    <w:rsid w:val="7F53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1184</Words>
  <Characters>1205</Characters>
  <Lines>5</Lines>
  <Paragraphs>1</Paragraphs>
  <TotalTime>5</TotalTime>
  <ScaleCrop>false</ScaleCrop>
  <LinksUpToDate>false</LinksUpToDate>
  <CharactersWithSpaces>1215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2024-10-11T14:56:00Z</dcterms:created>
  <dc:creator>dailiang dailiang</dc:creator>
  <cp:lastModifiedBy>杜十一</cp:lastModifiedBy>
  <dcterms:modified xsi:type="dcterms:W3CDTF">2024-10-19T06:11:03Z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08C289D37FC24D4EA331B8FD7538FB0F_13</vt:lpwstr>
  </property>
</Properties>
</file>