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学校管理员如何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重置教师密码&amp;导出教师账号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/>
          <w:szCs w:val="21"/>
        </w:rPr>
        <w:t>1、学校管理员通过浏览器</w:t>
      </w:r>
      <w:r>
        <w:rPr>
          <w:rFonts w:hint="eastAsia" w:ascii="宋体" w:hAnsi="宋体" w:eastAsia="宋体"/>
          <w:szCs w:val="21"/>
          <w:lang w:eastAsia="zh-CN"/>
        </w:rPr>
        <w:t>【</w:t>
      </w:r>
      <w:r>
        <w:rPr>
          <w:rFonts w:hint="eastAsia" w:ascii="宋体" w:hAnsi="宋体" w:eastAsia="宋体"/>
          <w:szCs w:val="21"/>
        </w:rPr>
        <w:t>推荐谷歌或者3</w:t>
      </w:r>
      <w:r>
        <w:rPr>
          <w:rFonts w:ascii="宋体" w:hAnsi="宋体" w:eastAsia="宋体"/>
          <w:szCs w:val="21"/>
        </w:rPr>
        <w:t>60</w:t>
      </w:r>
      <w:r>
        <w:rPr>
          <w:rFonts w:hint="eastAsia" w:ascii="宋体" w:hAnsi="宋体" w:eastAsia="宋体"/>
          <w:szCs w:val="21"/>
        </w:rPr>
        <w:t>浏览器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极速模式</w:t>
      </w:r>
      <w:r>
        <w:rPr>
          <w:rFonts w:hint="eastAsia" w:ascii="宋体" w:hAnsi="宋体" w:eastAsia="宋体"/>
          <w:szCs w:val="21"/>
          <w:lang w:eastAsia="zh-CN"/>
        </w:rPr>
        <w:t>）】</w:t>
      </w:r>
      <w:r>
        <w:rPr>
          <w:rFonts w:hint="eastAsia" w:ascii="宋体" w:hAnsi="宋体" w:eastAsia="宋体"/>
          <w:szCs w:val="21"/>
        </w:rPr>
        <w:t>输入</w:t>
      </w:r>
      <w:r>
        <w:rPr>
          <w:rFonts w:hint="eastAsia" w:ascii="宋体" w:hAnsi="宋体" w:eastAsia="宋体"/>
          <w:szCs w:val="21"/>
          <w:highlight w:val="yellow"/>
        </w:rPr>
        <w:t>浉河区教育资源公共服务平台</w:t>
      </w:r>
      <w:r>
        <w:rPr>
          <w:rFonts w:hint="eastAsia" w:ascii="宋体" w:hAnsi="宋体" w:eastAsia="宋体"/>
          <w:szCs w:val="21"/>
        </w:rPr>
        <w:t>（网址：</w:t>
      </w:r>
      <w:r>
        <w:rPr>
          <w:rFonts w:ascii="宋体" w:hAnsi="宋体" w:eastAsia="宋体"/>
          <w:szCs w:val="21"/>
        </w:rPr>
        <w:t>http://shihe.huijiaoyun.com</w:t>
      </w:r>
      <w:r>
        <w:rPr>
          <w:rFonts w:hint="eastAsia" w:ascii="宋体" w:hAnsi="宋体" w:eastAsia="宋体"/>
          <w:szCs w:val="21"/>
        </w:rPr>
        <w:t>），输入学校账号（以m</w:t>
      </w:r>
      <w:r>
        <w:rPr>
          <w:rFonts w:ascii="宋体" w:hAnsi="宋体" w:eastAsia="宋体"/>
          <w:szCs w:val="21"/>
        </w:rPr>
        <w:t>gr_</w:t>
      </w:r>
      <w:r>
        <w:rPr>
          <w:rFonts w:hint="eastAsia" w:ascii="宋体" w:hAnsi="宋体" w:eastAsia="宋体"/>
          <w:szCs w:val="21"/>
        </w:rPr>
        <w:t>开头的账号）密码，点击</w:t>
      </w:r>
      <w:r>
        <w:rPr>
          <w:rFonts w:hint="eastAsia" w:ascii="宋体" w:hAnsi="宋体" w:eastAsia="宋体" w:cs="仿宋"/>
          <w:szCs w:val="21"/>
        </w:rPr>
        <w:t>“</w:t>
      </w:r>
      <w:r>
        <w:rPr>
          <w:rFonts w:hint="eastAsia" w:ascii="宋体" w:hAnsi="宋体" w:eastAsia="宋体" w:cs="仿宋"/>
          <w:b/>
          <w:bCs/>
          <w:szCs w:val="21"/>
        </w:rPr>
        <w:t>立即登录</w:t>
      </w:r>
      <w:r>
        <w:rPr>
          <w:rFonts w:hint="eastAsia" w:ascii="宋体" w:hAnsi="宋体" w:eastAsia="宋体" w:cs="仿宋"/>
          <w:szCs w:val="21"/>
        </w:rPr>
        <w:t>”。</w:t>
      </w:r>
    </w:p>
    <w:p>
      <w:pPr>
        <w:spacing w:line="360" w:lineRule="auto"/>
        <w:ind w:firstLine="420" w:firstLineChars="200"/>
        <w:jc w:val="both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5236845" cy="217360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076" cy="217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2</w:t>
      </w:r>
      <w:r>
        <w:rPr>
          <w:rFonts w:hint="eastAsia" w:ascii="宋体" w:hAnsi="宋体" w:eastAsia="宋体" w:cs="仿宋"/>
          <w:szCs w:val="21"/>
        </w:rPr>
        <w:t>、登录成功后，点击“</w:t>
      </w:r>
      <w:r>
        <w:rPr>
          <w:rFonts w:hint="eastAsia" w:ascii="宋体" w:hAnsi="宋体" w:eastAsia="宋体" w:cs="仿宋"/>
          <w:b/>
          <w:bCs/>
          <w:szCs w:val="21"/>
        </w:rPr>
        <w:t>学校管理</w:t>
      </w:r>
      <w:r>
        <w:rPr>
          <w:rFonts w:hint="eastAsia" w:ascii="宋体" w:hAnsi="宋体" w:eastAsia="宋体" w:cs="仿宋"/>
          <w:szCs w:val="21"/>
        </w:rPr>
        <w:t>”，进入学校平台管理页面。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5274310" cy="20631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在平台管理中选择“</w:t>
      </w:r>
      <w:r>
        <w:rPr>
          <w:rFonts w:hint="eastAsia" w:ascii="宋体" w:hAnsi="宋体" w:eastAsia="宋体"/>
          <w:b/>
          <w:bCs/>
          <w:szCs w:val="21"/>
        </w:rPr>
        <w:t>用户管理</w:t>
      </w:r>
      <w:r>
        <w:rPr>
          <w:rFonts w:hint="eastAsia" w:ascii="宋体" w:hAnsi="宋体" w:eastAsia="宋体"/>
          <w:szCs w:val="21"/>
        </w:rPr>
        <w:t>”，即可进入用户管理页面。</w:t>
      </w:r>
    </w:p>
    <w:p>
      <w:pPr>
        <w:numPr>
          <w:ilvl w:val="0"/>
          <w:numId w:val="0"/>
        </w:numPr>
        <w:rPr>
          <w:rFonts w:hint="eastAsia" w:ascii="宋体" w:hAnsi="宋体" w:eastAsia="宋体"/>
          <w:szCs w:val="21"/>
        </w:rPr>
      </w:pPr>
      <w:r>
        <w:drawing>
          <wp:inline distT="0" distB="0" distL="114300" distR="114300">
            <wp:extent cx="5266690" cy="2337435"/>
            <wp:effectExtent l="0" t="0" r="381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用户管理</w:t>
      </w:r>
      <w:r>
        <w:rPr>
          <w:rFonts w:hint="eastAsia"/>
          <w:szCs w:val="21"/>
        </w:rPr>
        <w:t>”中，点击“</w:t>
      </w:r>
      <w:r>
        <w:rPr>
          <w:rFonts w:hint="eastAsia"/>
          <w:b/>
          <w:bCs/>
          <w:szCs w:val="21"/>
        </w:rPr>
        <w:t>教师管理</w:t>
      </w:r>
      <w:r>
        <w:rPr>
          <w:rFonts w:hint="eastAsia"/>
          <w:szCs w:val="21"/>
        </w:rPr>
        <w:t>”，</w:t>
      </w:r>
      <w:r>
        <w:rPr>
          <w:rFonts w:hint="eastAsia"/>
          <w:szCs w:val="21"/>
          <w:lang w:val="en-US" w:eastAsia="zh-CN"/>
        </w:rPr>
        <w:t>选中教师点击右上角“</w:t>
      </w:r>
      <w:r>
        <w:rPr>
          <w:rFonts w:hint="eastAsia"/>
          <w:b/>
          <w:bCs/>
          <w:szCs w:val="21"/>
          <w:lang w:val="en-US" w:eastAsia="zh-CN"/>
        </w:rPr>
        <w:t>重置密码</w:t>
      </w:r>
      <w:r>
        <w:rPr>
          <w:rFonts w:hint="eastAsia"/>
          <w:szCs w:val="21"/>
          <w:lang w:val="en-US" w:eastAsia="zh-CN"/>
        </w:rPr>
        <w:t>”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>重置后的密码是</w:t>
      </w:r>
      <w:r>
        <w:rPr>
          <w:rFonts w:hint="eastAsia"/>
          <w:color w:val="FF0000"/>
          <w:sz w:val="32"/>
          <w:szCs w:val="32"/>
          <w:lang w:val="en-US" w:eastAsia="zh-CN"/>
        </w:rPr>
        <w:t>aaAA88</w:t>
      </w:r>
      <w:r>
        <w:rPr>
          <w:rFonts w:hint="eastAsia"/>
          <w:szCs w:val="21"/>
          <w:lang w:val="en-US" w:eastAsia="zh-CN"/>
        </w:rPr>
        <w:t>,提醒教师登录后修改密码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337435"/>
            <wp:effectExtent l="0" t="0" r="381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导出教师账号（导出后可按班级筛选）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337435"/>
            <wp:effectExtent l="0" t="0" r="3810" b="1206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账号就是用户名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451350" cy="2032000"/>
            <wp:effectExtent l="9525" t="9525" r="9525" b="158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203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74520"/>
    <w:multiLevelType w:val="singleLevel"/>
    <w:tmpl w:val="D7C7452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E6F8744"/>
    <w:multiLevelType w:val="singleLevel"/>
    <w:tmpl w:val="6E6F874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DY3MGIxMzIwM2FiNWRjYmNhMjE2NjQ3NTAwMGYifQ=="/>
  </w:docVars>
  <w:rsids>
    <w:rsidRoot w:val="00000000"/>
    <w:rsid w:val="1FC12C4E"/>
    <w:rsid w:val="30373319"/>
    <w:rsid w:val="6DB225B5"/>
    <w:rsid w:val="7DE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252</Characters>
  <Lines>0</Lines>
  <Paragraphs>0</Paragraphs>
  <TotalTime>12</TotalTime>
  <ScaleCrop>false</ScaleCrop>
  <LinksUpToDate>false</LinksUpToDate>
  <CharactersWithSpaces>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2022-06-06T02:47:00Z</dcterms:created>
  <dc:creator>DELL</dc:creator>
  <cp:lastModifiedBy>如果云知道</cp:lastModifiedBy>
  <dcterms:modified xsi:type="dcterms:W3CDTF">2022-06-06T09:21:57Z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6BF5F1CEC9334E9498B1E857AE1A31FC</vt:lpwstr>
  </property>
</Properties>
</file>